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578021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000000"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sidR="00000000">
              <w:rPr>
                <w:rStyle w:val="Hyperlink"/>
                <w:noProof/>
              </w:rPr>
              <w:t>1.</w:t>
            </w:r>
            <w:r w:rsidR="00000000">
              <w:rPr>
                <w:rFonts w:eastAsiaTheme="minorEastAsia"/>
                <w:noProof/>
                <w:kern w:val="2"/>
                <w:lang w:eastAsia="en-GB"/>
                <w14:ligatures w14:val="standardContextual"/>
              </w:rPr>
              <w:tab/>
            </w:r>
            <w:r w:rsidR="00000000">
              <w:rPr>
                <w:rStyle w:val="Hyperlink"/>
                <w:noProof/>
              </w:rPr>
              <w:t>Introduction</w:t>
            </w:r>
            <w:r w:rsidR="00000000">
              <w:rPr>
                <w:noProof/>
                <w:webHidden/>
              </w:rPr>
              <w:tab/>
            </w:r>
            <w:r w:rsidR="00000000">
              <w:rPr>
                <w:noProof/>
                <w:webHidden/>
              </w:rPr>
              <w:fldChar w:fldCharType="begin"/>
            </w:r>
            <w:r w:rsidR="00000000">
              <w:rPr>
                <w:noProof/>
                <w:webHidden/>
              </w:rPr>
              <w:instrText xml:space="preserve"> PAGEREF _Toc150259878 \h </w:instrText>
            </w:r>
            <w:r w:rsidR="00000000">
              <w:rPr>
                <w:noProof/>
                <w:webHidden/>
              </w:rPr>
            </w:r>
            <w:r w:rsidR="00000000">
              <w:rPr>
                <w:noProof/>
                <w:webHidden/>
              </w:rPr>
              <w:fldChar w:fldCharType="separate"/>
            </w:r>
            <w:r w:rsidR="00000000">
              <w:rPr>
                <w:noProof/>
                <w:webHidden/>
              </w:rPr>
              <w:t>2</w:t>
            </w:r>
            <w:r w:rsidR="00000000">
              <w:rPr>
                <w:noProof/>
                <w:webHidden/>
              </w:rPr>
              <w:fldChar w:fldCharType="end"/>
            </w:r>
          </w:hyperlink>
        </w:p>
        <w:p w14:paraId="3EC10CA5" w14:textId="3E8A4319" w:rsidR="00000000" w:rsidRDefault="00000000">
          <w:pPr>
            <w:pStyle w:val="TOC1"/>
            <w:rPr>
              <w:rFonts w:eastAsiaTheme="minorEastAsia"/>
              <w:noProof/>
              <w:kern w:val="2"/>
              <w:lang w:eastAsia="en-GB"/>
              <w14:ligatures w14:val="standardContextual"/>
            </w:rPr>
          </w:pPr>
          <w:hyperlink w:anchor="_Toc150259879" w:history="1">
            <w:r>
              <w:rPr>
                <w:rStyle w:val="Hyperlink"/>
                <w:noProof/>
              </w:rPr>
              <w:t>2.</w:t>
            </w:r>
            <w:r>
              <w:rPr>
                <w:rFonts w:eastAsiaTheme="minorEastAsia"/>
                <w:noProof/>
                <w:kern w:val="2"/>
                <w:lang w:eastAsia="en-GB"/>
                <w14:ligatures w14:val="standardContextual"/>
              </w:rPr>
              <w:tab/>
            </w:r>
            <w:r>
              <w:rPr>
                <w:rStyle w:val="Hyperlink"/>
                <w:noProof/>
              </w:rPr>
              <w:t>What is this Privacy Notice about?</w:t>
            </w:r>
            <w:r>
              <w:rPr>
                <w:noProof/>
                <w:webHidden/>
              </w:rPr>
              <w:tab/>
            </w:r>
            <w:r>
              <w:rPr>
                <w:noProof/>
                <w:webHidden/>
              </w:rPr>
              <w:fldChar w:fldCharType="begin"/>
            </w:r>
            <w:r>
              <w:rPr>
                <w:noProof/>
                <w:webHidden/>
              </w:rPr>
              <w:instrText xml:space="preserve"> PAGEREF _Toc150259879 \h </w:instrText>
            </w:r>
            <w:r>
              <w:rPr>
                <w:noProof/>
                <w:webHidden/>
              </w:rPr>
            </w:r>
            <w:r>
              <w:rPr>
                <w:noProof/>
                <w:webHidden/>
              </w:rPr>
              <w:fldChar w:fldCharType="separate"/>
            </w:r>
            <w:r>
              <w:rPr>
                <w:noProof/>
                <w:webHidden/>
              </w:rPr>
              <w:t>2</w:t>
            </w:r>
            <w:r>
              <w:rPr>
                <w:noProof/>
                <w:webHidden/>
              </w:rPr>
              <w:fldChar w:fldCharType="end"/>
            </w:r>
          </w:hyperlink>
        </w:p>
        <w:p w14:paraId="0F0EFB3F" w14:textId="53AE4E6B" w:rsidR="00000000" w:rsidRDefault="00000000">
          <w:pPr>
            <w:pStyle w:val="TOC1"/>
            <w:rPr>
              <w:rFonts w:eastAsiaTheme="minorEastAsia"/>
              <w:noProof/>
              <w:kern w:val="2"/>
              <w:lang w:eastAsia="en-GB"/>
              <w14:ligatures w14:val="standardContextual"/>
            </w:rPr>
          </w:pPr>
          <w:hyperlink w:anchor="_Toc150259880" w:history="1">
            <w:r>
              <w:rPr>
                <w:rStyle w:val="Hyperlink"/>
                <w:noProof/>
              </w:rPr>
              <w:t>3.</w:t>
            </w:r>
            <w:r>
              <w:rPr>
                <w:rFonts w:eastAsiaTheme="minorEastAsia"/>
                <w:noProof/>
                <w:kern w:val="2"/>
                <w:lang w:eastAsia="en-GB"/>
                <w14:ligatures w14:val="standardContextual"/>
              </w:rPr>
              <w:tab/>
            </w:r>
            <w:r>
              <w:rPr>
                <w:rStyle w:val="Hyperlink"/>
                <w:noProof/>
              </w:rPr>
              <w:t>Who we are</w:t>
            </w:r>
            <w:r>
              <w:rPr>
                <w:noProof/>
                <w:webHidden/>
              </w:rPr>
              <w:tab/>
            </w:r>
            <w:r>
              <w:rPr>
                <w:noProof/>
                <w:webHidden/>
              </w:rPr>
              <w:fldChar w:fldCharType="begin"/>
            </w:r>
            <w:r>
              <w:rPr>
                <w:noProof/>
                <w:webHidden/>
              </w:rPr>
              <w:instrText xml:space="preserve"> PAGEREF _Toc150259880 \h </w:instrText>
            </w:r>
            <w:r>
              <w:rPr>
                <w:noProof/>
                <w:webHidden/>
              </w:rPr>
            </w:r>
            <w:r>
              <w:rPr>
                <w:noProof/>
                <w:webHidden/>
              </w:rPr>
              <w:fldChar w:fldCharType="separate"/>
            </w:r>
            <w:r>
              <w:rPr>
                <w:noProof/>
                <w:webHidden/>
              </w:rPr>
              <w:t>2</w:t>
            </w:r>
            <w:r>
              <w:rPr>
                <w:noProof/>
                <w:webHidden/>
              </w:rPr>
              <w:fldChar w:fldCharType="end"/>
            </w:r>
          </w:hyperlink>
        </w:p>
        <w:p w14:paraId="4CC9698A" w14:textId="2632D6FB" w:rsidR="00000000" w:rsidRDefault="00000000">
          <w:pPr>
            <w:pStyle w:val="TOC1"/>
            <w:rPr>
              <w:rFonts w:eastAsiaTheme="minorEastAsia"/>
              <w:noProof/>
              <w:kern w:val="2"/>
              <w:lang w:eastAsia="en-GB"/>
              <w14:ligatures w14:val="standardContextual"/>
            </w:rPr>
          </w:pPr>
          <w:hyperlink w:anchor="_Toc150259881" w:history="1">
            <w:r>
              <w:rPr>
                <w:rStyle w:val="Hyperlink"/>
                <w:noProof/>
              </w:rPr>
              <w:t>4.</w:t>
            </w:r>
            <w:r>
              <w:rPr>
                <w:rFonts w:eastAsiaTheme="minorEastAsia"/>
                <w:noProof/>
                <w:kern w:val="2"/>
                <w:lang w:eastAsia="en-GB"/>
                <w14:ligatures w14:val="standardContextual"/>
              </w:rPr>
              <w:tab/>
            </w:r>
            <w:r>
              <w:rPr>
                <w:rStyle w:val="Hyperlink"/>
                <w:noProof/>
              </w:rPr>
              <w:t>Types of information we use</w:t>
            </w:r>
            <w:r>
              <w:rPr>
                <w:noProof/>
                <w:webHidden/>
              </w:rPr>
              <w:tab/>
            </w:r>
            <w:r>
              <w:rPr>
                <w:noProof/>
                <w:webHidden/>
              </w:rPr>
              <w:fldChar w:fldCharType="begin"/>
            </w:r>
            <w:r>
              <w:rPr>
                <w:noProof/>
                <w:webHidden/>
              </w:rPr>
              <w:instrText xml:space="preserve"> PAGEREF _Toc150259881 \h </w:instrText>
            </w:r>
            <w:r>
              <w:rPr>
                <w:noProof/>
                <w:webHidden/>
              </w:rPr>
            </w:r>
            <w:r>
              <w:rPr>
                <w:noProof/>
                <w:webHidden/>
              </w:rPr>
              <w:fldChar w:fldCharType="separate"/>
            </w:r>
            <w:r>
              <w:rPr>
                <w:noProof/>
                <w:webHidden/>
              </w:rPr>
              <w:t>2</w:t>
            </w:r>
            <w:r>
              <w:rPr>
                <w:noProof/>
                <w:webHidden/>
              </w:rPr>
              <w:fldChar w:fldCharType="end"/>
            </w:r>
          </w:hyperlink>
        </w:p>
        <w:p w14:paraId="65E2C22D" w14:textId="636DB18C" w:rsidR="00000000" w:rsidRDefault="00000000">
          <w:pPr>
            <w:pStyle w:val="TOC1"/>
            <w:rPr>
              <w:rFonts w:eastAsiaTheme="minorEastAsia"/>
              <w:noProof/>
              <w:kern w:val="2"/>
              <w:lang w:eastAsia="en-GB"/>
              <w14:ligatures w14:val="standardContextual"/>
            </w:rPr>
          </w:pPr>
          <w:hyperlink w:anchor="_Toc150259882" w:history="1">
            <w:r>
              <w:rPr>
                <w:rStyle w:val="Hyperlink"/>
                <w:noProof/>
              </w:rPr>
              <w:t>5.</w:t>
            </w:r>
            <w:r>
              <w:rPr>
                <w:rFonts w:eastAsiaTheme="minorEastAsia"/>
                <w:noProof/>
                <w:kern w:val="2"/>
                <w:lang w:eastAsia="en-GB"/>
                <w14:ligatures w14:val="standardContextual"/>
              </w:rPr>
              <w:tab/>
            </w:r>
            <w:r>
              <w:rPr>
                <w:rStyle w:val="Hyperlink"/>
                <w:noProof/>
              </w:rPr>
              <w:t xml:space="preserve">What we use your personal data and special category </w:t>
            </w:r>
            <w:r>
              <w:rPr>
                <w:rStyle w:val="Hyperlink"/>
                <w:noProof/>
              </w:rPr>
              <w:t>personal for</w:t>
            </w:r>
            <w:r>
              <w:rPr>
                <w:noProof/>
                <w:webHidden/>
              </w:rPr>
              <w:tab/>
            </w:r>
            <w:r>
              <w:rPr>
                <w:noProof/>
                <w:webHidden/>
              </w:rPr>
              <w:fldChar w:fldCharType="begin"/>
            </w:r>
            <w:r>
              <w:rPr>
                <w:noProof/>
                <w:webHidden/>
              </w:rPr>
              <w:instrText xml:space="preserve"> PAGEREF _Toc150259882 \h </w:instrText>
            </w:r>
            <w:r>
              <w:rPr>
                <w:noProof/>
                <w:webHidden/>
              </w:rPr>
            </w:r>
            <w:r>
              <w:rPr>
                <w:noProof/>
                <w:webHidden/>
              </w:rPr>
              <w:fldChar w:fldCharType="separate"/>
            </w:r>
            <w:r>
              <w:rPr>
                <w:noProof/>
                <w:webHidden/>
              </w:rPr>
              <w:t>2</w:t>
            </w:r>
            <w:r>
              <w:rPr>
                <w:noProof/>
                <w:webHidden/>
              </w:rPr>
              <w:fldChar w:fldCharType="end"/>
            </w:r>
          </w:hyperlink>
        </w:p>
        <w:p w14:paraId="47401988" w14:textId="0CA6053D" w:rsidR="00000000" w:rsidRDefault="00000000">
          <w:pPr>
            <w:pStyle w:val="TOC1"/>
            <w:rPr>
              <w:rFonts w:eastAsiaTheme="minorEastAsia"/>
              <w:noProof/>
              <w:kern w:val="2"/>
              <w:lang w:eastAsia="en-GB"/>
              <w14:ligatures w14:val="standardContextual"/>
            </w:rPr>
          </w:pPr>
          <w:hyperlink w:anchor="_Toc150259883" w:history="1">
            <w:r>
              <w:rPr>
                <w:rStyle w:val="Hyperlink"/>
                <w:noProof/>
              </w:rPr>
              <w:t>6.</w:t>
            </w:r>
            <w:r>
              <w:rPr>
                <w:rFonts w:eastAsiaTheme="minorEastAsia"/>
                <w:noProof/>
                <w:kern w:val="2"/>
                <w:lang w:eastAsia="en-GB"/>
                <w14:ligatures w14:val="standardContextual"/>
              </w:rPr>
              <w:tab/>
            </w:r>
            <w:r>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PAGEREF _Toc150259883 \h </w:instrText>
            </w:r>
            <w:r>
              <w:rPr>
                <w:noProof/>
                <w:webHidden/>
              </w:rPr>
            </w:r>
            <w:r>
              <w:rPr>
                <w:noProof/>
                <w:webHidden/>
              </w:rPr>
              <w:fldChar w:fldCharType="separate"/>
            </w:r>
            <w:r>
              <w:rPr>
                <w:noProof/>
                <w:webHidden/>
              </w:rPr>
              <w:t>3</w:t>
            </w:r>
            <w:r>
              <w:rPr>
                <w:noProof/>
                <w:webHidden/>
              </w:rPr>
              <w:fldChar w:fldCharType="end"/>
            </w:r>
          </w:hyperlink>
        </w:p>
        <w:p w14:paraId="01204071" w14:textId="30DC8E36" w:rsidR="00000000" w:rsidRDefault="00000000">
          <w:pPr>
            <w:pStyle w:val="TOC1"/>
            <w:rPr>
              <w:rFonts w:eastAsiaTheme="minorEastAsia"/>
              <w:noProof/>
              <w:kern w:val="2"/>
              <w:lang w:eastAsia="en-GB"/>
              <w14:ligatures w14:val="standardContextual"/>
            </w:rPr>
          </w:pPr>
          <w:hyperlink w:anchor="_Toc150259884" w:history="1">
            <w:r>
              <w:rPr>
                <w:rStyle w:val="Hyperlink"/>
                <w:noProof/>
              </w:rPr>
              <w:t>7.</w:t>
            </w:r>
            <w:r>
              <w:rPr>
                <w:rFonts w:eastAsiaTheme="minorEastAsia"/>
                <w:noProof/>
                <w:kern w:val="2"/>
                <w:lang w:eastAsia="en-GB"/>
                <w14:ligatures w14:val="standardContextual"/>
              </w:rPr>
              <w:tab/>
            </w:r>
            <w:r>
              <w:rPr>
                <w:rStyle w:val="Hyperlink"/>
                <w:noProof/>
              </w:rPr>
              <w:t>Organisations we share your personal information with</w:t>
            </w:r>
            <w:r>
              <w:rPr>
                <w:noProof/>
                <w:webHidden/>
              </w:rPr>
              <w:tab/>
            </w:r>
            <w:r>
              <w:rPr>
                <w:noProof/>
                <w:webHidden/>
              </w:rPr>
              <w:fldChar w:fldCharType="begin"/>
            </w:r>
            <w:r>
              <w:rPr>
                <w:noProof/>
                <w:webHidden/>
              </w:rPr>
              <w:instrText xml:space="preserve"> PAGEREF _Toc150259884 \h </w:instrText>
            </w:r>
            <w:r>
              <w:rPr>
                <w:noProof/>
                <w:webHidden/>
              </w:rPr>
            </w:r>
            <w:r>
              <w:rPr>
                <w:noProof/>
                <w:webHidden/>
              </w:rPr>
              <w:fldChar w:fldCharType="separate"/>
            </w:r>
            <w:r>
              <w:rPr>
                <w:noProof/>
                <w:webHidden/>
              </w:rPr>
              <w:t>3</w:t>
            </w:r>
            <w:r>
              <w:rPr>
                <w:noProof/>
                <w:webHidden/>
              </w:rPr>
              <w:fldChar w:fldCharType="end"/>
            </w:r>
          </w:hyperlink>
        </w:p>
        <w:p w14:paraId="4D54CDD9" w14:textId="32DD3F7B"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5" w:history="1">
            <w:r>
              <w:rPr>
                <w:rStyle w:val="Hyperlink"/>
                <w:rFonts w:ascii="Calibri" w:hAnsi="Calibri" w:cs="Calibri"/>
                <w:noProof/>
              </w:rPr>
              <w:t>a.</w:t>
            </w:r>
            <w:r>
              <w:rPr>
                <w:rFonts w:eastAsiaTheme="minorEastAsia"/>
                <w:noProof/>
                <w:kern w:val="2"/>
                <w:lang w:eastAsia="en-GB"/>
                <w14:ligatures w14:val="standardContextual"/>
              </w:rPr>
              <w:tab/>
            </w:r>
            <w:r>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PAGEREF _Toc150259885 \h </w:instrText>
            </w:r>
            <w:r>
              <w:rPr>
                <w:noProof/>
                <w:webHidden/>
              </w:rPr>
            </w:r>
            <w:r>
              <w:rPr>
                <w:noProof/>
                <w:webHidden/>
              </w:rPr>
              <w:fldChar w:fldCharType="separate"/>
            </w:r>
            <w:r>
              <w:rPr>
                <w:noProof/>
                <w:webHidden/>
              </w:rPr>
              <w:t>4</w:t>
            </w:r>
            <w:r>
              <w:rPr>
                <w:noProof/>
                <w:webHidden/>
              </w:rPr>
              <w:fldChar w:fldCharType="end"/>
            </w:r>
          </w:hyperlink>
        </w:p>
        <w:p w14:paraId="4969CA69" w14:textId="0F6AEBDC"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6" w:history="1">
            <w:r>
              <w:rPr>
                <w:rStyle w:val="Hyperlink"/>
                <w:rFonts w:ascii="Calibri" w:hAnsi="Calibri" w:cs="Calibri"/>
                <w:noProof/>
              </w:rPr>
              <w:t>b.</w:t>
            </w:r>
            <w:r>
              <w:rPr>
                <w:rFonts w:eastAsiaTheme="minorEastAsia"/>
                <w:noProof/>
                <w:kern w:val="2"/>
                <w:lang w:eastAsia="en-GB"/>
                <w14:ligatures w14:val="standardContextual"/>
              </w:rPr>
              <w:tab/>
            </w:r>
            <w:r>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PAGEREF _Toc150259886 \h </w:instrText>
            </w:r>
            <w:r>
              <w:rPr>
                <w:noProof/>
                <w:webHidden/>
              </w:rPr>
            </w:r>
            <w:r>
              <w:rPr>
                <w:noProof/>
                <w:webHidden/>
              </w:rPr>
              <w:fldChar w:fldCharType="separate"/>
            </w:r>
            <w:r>
              <w:rPr>
                <w:noProof/>
                <w:webHidden/>
              </w:rPr>
              <w:t>14</w:t>
            </w:r>
            <w:r>
              <w:rPr>
                <w:noProof/>
                <w:webHidden/>
              </w:rPr>
              <w:fldChar w:fldCharType="end"/>
            </w:r>
          </w:hyperlink>
        </w:p>
        <w:p w14:paraId="7A86F582" w14:textId="60714742"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7" w:history="1">
            <w:r>
              <w:rPr>
                <w:rStyle w:val="Hyperlink"/>
                <w:rFonts w:ascii="Calibri" w:eastAsia="Calibri" w:hAnsi="Calibri" w:cs="Calibri"/>
                <w:bCs/>
                <w:noProof/>
              </w:rPr>
              <w:t>c.</w:t>
            </w:r>
            <w:r>
              <w:rPr>
                <w:rFonts w:eastAsiaTheme="minorEastAsia"/>
                <w:noProof/>
                <w:kern w:val="2"/>
                <w:lang w:eastAsia="en-GB"/>
                <w14:ligatures w14:val="standardContextual"/>
              </w:rPr>
              <w:tab/>
            </w:r>
            <w:r>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PAGEREF _Toc150259887 \h </w:instrText>
            </w:r>
            <w:r>
              <w:rPr>
                <w:noProof/>
                <w:webHidden/>
              </w:rPr>
            </w:r>
            <w:r>
              <w:rPr>
                <w:noProof/>
                <w:webHidden/>
              </w:rPr>
              <w:fldChar w:fldCharType="separate"/>
            </w:r>
            <w:r>
              <w:rPr>
                <w:noProof/>
                <w:webHidden/>
              </w:rPr>
              <w:t>21</w:t>
            </w:r>
            <w:r>
              <w:rPr>
                <w:noProof/>
                <w:webHidden/>
              </w:rPr>
              <w:fldChar w:fldCharType="end"/>
            </w:r>
          </w:hyperlink>
        </w:p>
        <w:p w14:paraId="2685747D" w14:textId="2FF57493"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8" w:history="1">
            <w:r>
              <w:rPr>
                <w:rStyle w:val="Hyperlink"/>
                <w:rFonts w:ascii="Calibri" w:eastAsia="Calibri" w:hAnsi="Calibri" w:cs="Calibri"/>
                <w:noProof/>
              </w:rPr>
              <w:t>d.</w:t>
            </w:r>
            <w:r>
              <w:rPr>
                <w:rFonts w:eastAsiaTheme="minorEastAsia"/>
                <w:noProof/>
                <w:kern w:val="2"/>
                <w:lang w:eastAsia="en-GB"/>
                <w14:ligatures w14:val="standardContextual"/>
              </w:rPr>
              <w:tab/>
            </w:r>
            <w:r>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PAGEREF _Toc150259888 \h </w:instrText>
            </w:r>
            <w:r>
              <w:rPr>
                <w:noProof/>
                <w:webHidden/>
              </w:rPr>
            </w:r>
            <w:r>
              <w:rPr>
                <w:noProof/>
                <w:webHidden/>
              </w:rPr>
              <w:fldChar w:fldCharType="separate"/>
            </w:r>
            <w:r>
              <w:rPr>
                <w:noProof/>
                <w:webHidden/>
              </w:rPr>
              <w:t>34</w:t>
            </w:r>
            <w:r>
              <w:rPr>
                <w:noProof/>
                <w:webHidden/>
              </w:rPr>
              <w:fldChar w:fldCharType="end"/>
            </w:r>
          </w:hyperlink>
        </w:p>
        <w:p w14:paraId="68D2A76A" w14:textId="10010B6D"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9" w:history="1">
            <w:r>
              <w:rPr>
                <w:rStyle w:val="Hyperlink"/>
                <w:rFonts w:ascii="Calibri" w:hAnsi="Calibri" w:cs="Calibri"/>
                <w:noProof/>
              </w:rPr>
              <w:t>e.</w:t>
            </w:r>
            <w:r>
              <w:rPr>
                <w:rFonts w:eastAsiaTheme="minorEastAsia"/>
                <w:noProof/>
                <w:kern w:val="2"/>
                <w:lang w:eastAsia="en-GB"/>
                <w14:ligatures w14:val="standardContextual"/>
              </w:rPr>
              <w:tab/>
            </w:r>
            <w:r>
              <w:rPr>
                <w:rStyle w:val="Hyperlink"/>
                <w:rFonts w:cstheme="minorHAnsi"/>
                <w:b/>
                <w:noProof/>
              </w:rPr>
              <w:t>Data Sharing Databases</w:t>
            </w:r>
            <w:r>
              <w:rPr>
                <w:noProof/>
                <w:webHidden/>
              </w:rPr>
              <w:tab/>
            </w:r>
            <w:r>
              <w:rPr>
                <w:noProof/>
                <w:webHidden/>
              </w:rPr>
              <w:fldChar w:fldCharType="begin"/>
            </w:r>
            <w:r>
              <w:rPr>
                <w:noProof/>
                <w:webHidden/>
              </w:rPr>
              <w:instrText xml:space="preserve"> PAGEREF _Toc150259889 \h </w:instrText>
            </w:r>
            <w:r>
              <w:rPr>
                <w:noProof/>
                <w:webHidden/>
              </w:rPr>
            </w:r>
            <w:r>
              <w:rPr>
                <w:noProof/>
                <w:webHidden/>
              </w:rPr>
              <w:fldChar w:fldCharType="separate"/>
            </w:r>
            <w:r>
              <w:rPr>
                <w:noProof/>
                <w:webHidden/>
              </w:rPr>
              <w:t>43</w:t>
            </w:r>
            <w:r>
              <w:rPr>
                <w:noProof/>
                <w:webHidden/>
              </w:rPr>
              <w:fldChar w:fldCharType="end"/>
            </w:r>
          </w:hyperlink>
        </w:p>
        <w:p w14:paraId="746D7CB3" w14:textId="3DFC138D"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90" w:history="1">
            <w:r>
              <w:rPr>
                <w:rStyle w:val="Hyperlink"/>
                <w:rFonts w:ascii="Calibri" w:hAnsi="Calibri" w:cs="Calibri"/>
                <w:noProof/>
              </w:rPr>
              <w:t>f.</w:t>
            </w:r>
            <w:r>
              <w:rPr>
                <w:rFonts w:eastAsiaTheme="minorEastAsia"/>
                <w:noProof/>
                <w:kern w:val="2"/>
                <w:lang w:eastAsia="en-GB"/>
                <w14:ligatures w14:val="standardContextual"/>
              </w:rPr>
              <w:tab/>
            </w:r>
            <w:r>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PAGEREF _Toc150259890 \h </w:instrText>
            </w:r>
            <w:r>
              <w:rPr>
                <w:noProof/>
                <w:webHidden/>
              </w:rPr>
            </w:r>
            <w:r>
              <w:rPr>
                <w:noProof/>
                <w:webHidden/>
              </w:rPr>
              <w:fldChar w:fldCharType="separate"/>
            </w:r>
            <w:r>
              <w:rPr>
                <w:noProof/>
                <w:webHidden/>
              </w:rPr>
              <w:t>51</w:t>
            </w:r>
            <w:r>
              <w:rPr>
                <w:noProof/>
                <w:webHidden/>
              </w:rPr>
              <w:fldChar w:fldCharType="end"/>
            </w:r>
          </w:hyperlink>
        </w:p>
        <w:p w14:paraId="2755CE26" w14:textId="39EE1A3A" w:rsidR="00000000" w:rsidRDefault="00000000">
          <w:pPr>
            <w:pStyle w:val="TOC1"/>
            <w:rPr>
              <w:rFonts w:eastAsiaTheme="minorEastAsia"/>
              <w:noProof/>
              <w:kern w:val="2"/>
              <w:lang w:eastAsia="en-GB"/>
              <w14:ligatures w14:val="standardContextual"/>
            </w:rPr>
          </w:pPr>
          <w:hyperlink w:anchor="_Toc150259891" w:history="1">
            <w:r>
              <w:rPr>
                <w:rStyle w:val="Hyperlink"/>
                <w:noProof/>
              </w:rPr>
              <w:t>8.</w:t>
            </w:r>
            <w:r>
              <w:rPr>
                <w:rFonts w:eastAsiaTheme="minorEastAsia"/>
                <w:noProof/>
                <w:kern w:val="2"/>
                <w:lang w:eastAsia="en-GB"/>
                <w14:ligatures w14:val="standardContextual"/>
              </w:rPr>
              <w:tab/>
            </w:r>
            <w:r>
              <w:rPr>
                <w:rStyle w:val="Hyperlink"/>
                <w:noProof/>
              </w:rPr>
              <w:t>The Information Commissioner</w:t>
            </w:r>
            <w:r>
              <w:rPr>
                <w:noProof/>
                <w:webHidden/>
              </w:rPr>
              <w:tab/>
            </w:r>
            <w:r>
              <w:rPr>
                <w:noProof/>
                <w:webHidden/>
              </w:rPr>
              <w:fldChar w:fldCharType="begin"/>
            </w:r>
            <w:r>
              <w:rPr>
                <w:noProof/>
                <w:webHidden/>
              </w:rPr>
              <w:instrText xml:space="preserve"> PAGEREF _Toc150259891 \h </w:instrText>
            </w:r>
            <w:r>
              <w:rPr>
                <w:noProof/>
                <w:webHidden/>
              </w:rPr>
            </w:r>
            <w:r>
              <w:rPr>
                <w:noProof/>
                <w:webHidden/>
              </w:rPr>
              <w:fldChar w:fldCharType="separate"/>
            </w:r>
            <w:r>
              <w:rPr>
                <w:noProof/>
                <w:webHidden/>
              </w:rPr>
              <w:t>80</w:t>
            </w:r>
            <w:r>
              <w:rPr>
                <w:noProof/>
                <w:webHidden/>
              </w:rPr>
              <w:fldChar w:fldCharType="end"/>
            </w:r>
          </w:hyperlink>
        </w:p>
        <w:p w14:paraId="21D249AB" w14:textId="2CE41BB5" w:rsidR="00000000" w:rsidRDefault="00000000">
          <w:pPr>
            <w:pStyle w:val="TOC1"/>
            <w:rPr>
              <w:rFonts w:eastAsiaTheme="minorEastAsia"/>
              <w:noProof/>
              <w:kern w:val="2"/>
              <w:lang w:eastAsia="en-GB"/>
              <w14:ligatures w14:val="standardContextual"/>
            </w:rPr>
          </w:pPr>
          <w:hyperlink w:anchor="_Toc150259892" w:history="1">
            <w:r>
              <w:rPr>
                <w:rStyle w:val="Hyperlink"/>
                <w:noProof/>
              </w:rPr>
              <w:t>9.</w:t>
            </w:r>
            <w:r>
              <w:rPr>
                <w:rFonts w:eastAsiaTheme="minorEastAsia"/>
                <w:noProof/>
                <w:kern w:val="2"/>
                <w:lang w:eastAsia="en-GB"/>
                <w14:ligatures w14:val="standardContextual"/>
              </w:rPr>
              <w:tab/>
            </w:r>
            <w:r>
              <w:rPr>
                <w:rStyle w:val="Hyperlink"/>
                <w:noProof/>
              </w:rPr>
              <w:t>What is EMIS Systems Local Record Sharing?</w:t>
            </w:r>
            <w:r>
              <w:rPr>
                <w:noProof/>
                <w:webHidden/>
              </w:rPr>
              <w:tab/>
            </w:r>
            <w:r>
              <w:rPr>
                <w:noProof/>
                <w:webHidden/>
              </w:rPr>
              <w:fldChar w:fldCharType="begin"/>
            </w:r>
            <w:r>
              <w:rPr>
                <w:noProof/>
                <w:webHidden/>
              </w:rPr>
              <w:instrText xml:space="preserve"> PAGEREF _Toc150259892 \h </w:instrText>
            </w:r>
            <w:r>
              <w:rPr>
                <w:noProof/>
                <w:webHidden/>
              </w:rPr>
            </w:r>
            <w:r>
              <w:rPr>
                <w:noProof/>
                <w:webHidden/>
              </w:rPr>
              <w:fldChar w:fldCharType="separate"/>
            </w:r>
            <w:r>
              <w:rPr>
                <w:noProof/>
                <w:webHidden/>
              </w:rPr>
              <w:t>80</w:t>
            </w:r>
            <w:r>
              <w:rPr>
                <w:noProof/>
                <w:webHidden/>
              </w:rPr>
              <w:fldChar w:fldCharType="end"/>
            </w:r>
          </w:hyperlink>
        </w:p>
        <w:p w14:paraId="1B60F200" w14:textId="28917894" w:rsidR="00000000" w:rsidRDefault="00000000">
          <w:pPr>
            <w:pStyle w:val="TOC1"/>
            <w:rPr>
              <w:rFonts w:eastAsiaTheme="minorEastAsia"/>
              <w:noProof/>
              <w:kern w:val="2"/>
              <w:lang w:eastAsia="en-GB"/>
              <w14:ligatures w14:val="standardContextual"/>
            </w:rPr>
          </w:pPr>
          <w:hyperlink w:anchor="_Toc150259893" w:history="1">
            <w:r>
              <w:rPr>
                <w:rStyle w:val="Hyperlink"/>
                <w:noProof/>
              </w:rPr>
              <w:t>10.</w:t>
            </w:r>
            <w:r>
              <w:rPr>
                <w:rFonts w:eastAsiaTheme="minorEastAsia"/>
                <w:noProof/>
                <w:kern w:val="2"/>
                <w:lang w:eastAsia="en-GB"/>
                <w14:ligatures w14:val="standardContextual"/>
              </w:rPr>
              <w:tab/>
            </w:r>
            <w:r>
              <w:rPr>
                <w:rStyle w:val="Hyperlink"/>
                <w:noProof/>
              </w:rPr>
              <w:t>What do we use anonymised data for?</w:t>
            </w:r>
            <w:r>
              <w:rPr>
                <w:noProof/>
                <w:webHidden/>
              </w:rPr>
              <w:tab/>
            </w:r>
            <w:r>
              <w:rPr>
                <w:noProof/>
                <w:webHidden/>
              </w:rPr>
              <w:fldChar w:fldCharType="begin"/>
            </w:r>
            <w:r>
              <w:rPr>
                <w:noProof/>
                <w:webHidden/>
              </w:rPr>
              <w:instrText xml:space="preserve"> PAGEREF _Toc150259893 \h </w:instrText>
            </w:r>
            <w:r>
              <w:rPr>
                <w:noProof/>
                <w:webHidden/>
              </w:rPr>
            </w:r>
            <w:r>
              <w:rPr>
                <w:noProof/>
                <w:webHidden/>
              </w:rPr>
              <w:fldChar w:fldCharType="separate"/>
            </w:r>
            <w:r>
              <w:rPr>
                <w:noProof/>
                <w:webHidden/>
              </w:rPr>
              <w:t>80</w:t>
            </w:r>
            <w:r>
              <w:rPr>
                <w:noProof/>
                <w:webHidden/>
              </w:rPr>
              <w:fldChar w:fldCharType="end"/>
            </w:r>
          </w:hyperlink>
        </w:p>
        <w:p w14:paraId="7130AB69" w14:textId="172E3579" w:rsidR="00000000" w:rsidRDefault="00000000">
          <w:pPr>
            <w:pStyle w:val="TOC1"/>
            <w:rPr>
              <w:rFonts w:eastAsiaTheme="minorEastAsia"/>
              <w:noProof/>
              <w:kern w:val="2"/>
              <w:lang w:eastAsia="en-GB"/>
              <w14:ligatures w14:val="standardContextual"/>
            </w:rPr>
          </w:pPr>
          <w:hyperlink w:anchor="_Toc150259894" w:history="1">
            <w:r>
              <w:rPr>
                <w:rStyle w:val="Hyperlink"/>
                <w:noProof/>
              </w:rPr>
              <w:t>11.</w:t>
            </w:r>
            <w:r>
              <w:rPr>
                <w:rFonts w:eastAsiaTheme="minorEastAsia"/>
                <w:noProof/>
                <w:kern w:val="2"/>
                <w:lang w:eastAsia="en-GB"/>
                <w14:ligatures w14:val="standardContextual"/>
              </w:rPr>
              <w:tab/>
            </w:r>
            <w:r>
              <w:rPr>
                <w:rStyle w:val="Hyperlink"/>
                <w:noProof/>
              </w:rPr>
              <w:t>Details of data linkage with other datasets</w:t>
            </w:r>
            <w:r>
              <w:rPr>
                <w:noProof/>
                <w:webHidden/>
              </w:rPr>
              <w:tab/>
            </w:r>
            <w:r>
              <w:rPr>
                <w:noProof/>
                <w:webHidden/>
              </w:rPr>
              <w:fldChar w:fldCharType="begin"/>
            </w:r>
            <w:r>
              <w:rPr>
                <w:noProof/>
                <w:webHidden/>
              </w:rPr>
              <w:instrText xml:space="preserve"> PAGEREF _Toc150259894 \h </w:instrText>
            </w:r>
            <w:r>
              <w:rPr>
                <w:noProof/>
                <w:webHidden/>
              </w:rPr>
            </w:r>
            <w:r>
              <w:rPr>
                <w:noProof/>
                <w:webHidden/>
              </w:rPr>
              <w:fldChar w:fldCharType="separate"/>
            </w:r>
            <w:r>
              <w:rPr>
                <w:noProof/>
                <w:webHidden/>
              </w:rPr>
              <w:t>81</w:t>
            </w:r>
            <w:r>
              <w:rPr>
                <w:noProof/>
                <w:webHidden/>
              </w:rPr>
              <w:fldChar w:fldCharType="end"/>
            </w:r>
          </w:hyperlink>
        </w:p>
        <w:p w14:paraId="732CCAEF" w14:textId="1158AD49" w:rsidR="00000000" w:rsidRDefault="00000000">
          <w:pPr>
            <w:pStyle w:val="TOC1"/>
            <w:rPr>
              <w:rFonts w:eastAsiaTheme="minorEastAsia"/>
              <w:noProof/>
              <w:kern w:val="2"/>
              <w:lang w:eastAsia="en-GB"/>
              <w14:ligatures w14:val="standardContextual"/>
            </w:rPr>
          </w:pPr>
          <w:hyperlink w:anchor="_Toc150259895" w:history="1">
            <w:r>
              <w:rPr>
                <w:rStyle w:val="Hyperlink"/>
                <w:rFonts w:cs="Times New Roman"/>
                <w:noProof/>
              </w:rPr>
              <w:t>12.</w:t>
            </w:r>
            <w:r>
              <w:rPr>
                <w:rFonts w:eastAsiaTheme="minorEastAsia"/>
                <w:noProof/>
                <w:kern w:val="2"/>
                <w:lang w:eastAsia="en-GB"/>
                <w14:ligatures w14:val="standardContextual"/>
              </w:rPr>
              <w:tab/>
            </w:r>
            <w:r>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PAGEREF _Toc150259895 \h </w:instrText>
            </w:r>
            <w:r>
              <w:rPr>
                <w:noProof/>
                <w:webHidden/>
              </w:rPr>
            </w:r>
            <w:r>
              <w:rPr>
                <w:noProof/>
                <w:webHidden/>
              </w:rPr>
              <w:fldChar w:fldCharType="separate"/>
            </w:r>
            <w:r>
              <w:rPr>
                <w:noProof/>
                <w:webHidden/>
              </w:rPr>
              <w:t>81</w:t>
            </w:r>
            <w:r>
              <w:rPr>
                <w:noProof/>
                <w:webHidden/>
              </w:rPr>
              <w:fldChar w:fldCharType="end"/>
            </w:r>
          </w:hyperlink>
        </w:p>
        <w:p w14:paraId="18723354" w14:textId="6F2FE04B" w:rsidR="00000000" w:rsidRDefault="00000000">
          <w:pPr>
            <w:pStyle w:val="TOC1"/>
            <w:rPr>
              <w:rFonts w:eastAsiaTheme="minorEastAsia"/>
              <w:noProof/>
              <w:kern w:val="2"/>
              <w:lang w:eastAsia="en-GB"/>
              <w14:ligatures w14:val="standardContextual"/>
            </w:rPr>
          </w:pPr>
          <w:hyperlink w:anchor="_Toc150259896" w:history="1">
            <w:r>
              <w:rPr>
                <w:rStyle w:val="Hyperlink"/>
                <w:rFonts w:cs="Times New Roman"/>
                <w:noProof/>
              </w:rPr>
              <w:t>13.</w:t>
            </w:r>
            <w:r>
              <w:rPr>
                <w:rFonts w:eastAsiaTheme="minorEastAsia"/>
                <w:noProof/>
                <w:kern w:val="2"/>
                <w:lang w:eastAsia="en-GB"/>
                <w14:ligatures w14:val="standardContextual"/>
              </w:rPr>
              <w:tab/>
            </w:r>
            <w:r>
              <w:rPr>
                <w:rStyle w:val="Hyperlink"/>
                <w:rFonts w:cs="Times New Roman"/>
                <w:noProof/>
              </w:rPr>
              <w:t>What are your rights?</w:t>
            </w:r>
            <w:r>
              <w:rPr>
                <w:noProof/>
                <w:webHidden/>
              </w:rPr>
              <w:tab/>
            </w:r>
            <w:r>
              <w:rPr>
                <w:noProof/>
                <w:webHidden/>
              </w:rPr>
              <w:fldChar w:fldCharType="begin"/>
            </w:r>
            <w:r>
              <w:rPr>
                <w:noProof/>
                <w:webHidden/>
              </w:rPr>
              <w:instrText xml:space="preserve"> PAGEREF _Toc150259896 \h </w:instrText>
            </w:r>
            <w:r>
              <w:rPr>
                <w:noProof/>
                <w:webHidden/>
              </w:rPr>
            </w:r>
            <w:r>
              <w:rPr>
                <w:noProof/>
                <w:webHidden/>
              </w:rPr>
              <w:fldChar w:fldCharType="separate"/>
            </w:r>
            <w:r>
              <w:rPr>
                <w:noProof/>
                <w:webHidden/>
              </w:rPr>
              <w:t>81</w:t>
            </w:r>
            <w:r>
              <w:rPr>
                <w:noProof/>
                <w:webHidden/>
              </w:rPr>
              <w:fldChar w:fldCharType="end"/>
            </w:r>
          </w:hyperlink>
        </w:p>
        <w:p w14:paraId="7027E4C5" w14:textId="2167AAFE" w:rsidR="00000000" w:rsidRDefault="00000000">
          <w:pPr>
            <w:pStyle w:val="TOC1"/>
            <w:rPr>
              <w:rFonts w:eastAsiaTheme="minorEastAsia"/>
              <w:noProof/>
              <w:kern w:val="2"/>
              <w:lang w:eastAsia="en-GB"/>
              <w14:ligatures w14:val="standardContextual"/>
            </w:rPr>
          </w:pPr>
          <w:hyperlink w:anchor="_Toc150259897" w:history="1">
            <w:r>
              <w:rPr>
                <w:rStyle w:val="Hyperlink"/>
                <w:rFonts w:cs="Times New Roman"/>
                <w:noProof/>
              </w:rPr>
              <w:t>14.</w:t>
            </w:r>
            <w:r>
              <w:rPr>
                <w:rFonts w:eastAsiaTheme="minorEastAsia"/>
                <w:noProof/>
                <w:kern w:val="2"/>
                <w:lang w:eastAsia="en-GB"/>
                <w14:ligatures w14:val="standardContextual"/>
              </w:rPr>
              <w:tab/>
            </w:r>
            <w:r>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PAGEREF _Toc150259897 \h </w:instrText>
            </w:r>
            <w:r>
              <w:rPr>
                <w:noProof/>
                <w:webHidden/>
              </w:rPr>
            </w:r>
            <w:r>
              <w:rPr>
                <w:noProof/>
                <w:webHidden/>
              </w:rPr>
              <w:fldChar w:fldCharType="separate"/>
            </w:r>
            <w:r>
              <w:rPr>
                <w:noProof/>
                <w:webHidden/>
              </w:rPr>
              <w:t>82</w:t>
            </w:r>
            <w:r>
              <w:rPr>
                <w:noProof/>
                <w:webHidden/>
              </w:rPr>
              <w:fldChar w:fldCharType="end"/>
            </w:r>
          </w:hyperlink>
        </w:p>
        <w:p w14:paraId="45804FCE" w14:textId="2ECFF373" w:rsidR="00000000" w:rsidRDefault="00000000">
          <w:pPr>
            <w:pStyle w:val="TOC1"/>
            <w:rPr>
              <w:rFonts w:eastAsiaTheme="minorEastAsia"/>
              <w:noProof/>
              <w:kern w:val="2"/>
              <w:lang w:eastAsia="en-GB"/>
              <w14:ligatures w14:val="standardContextual"/>
            </w:rPr>
          </w:pPr>
          <w:hyperlink w:anchor="_Toc150259898" w:history="1">
            <w:r>
              <w:rPr>
                <w:rStyle w:val="Hyperlink"/>
                <w:rFonts w:cs="Times New Roman"/>
                <w:noProof/>
              </w:rPr>
              <w:t>15.</w:t>
            </w:r>
            <w:r>
              <w:rPr>
                <w:rFonts w:eastAsiaTheme="minorEastAsia"/>
                <w:noProof/>
                <w:kern w:val="2"/>
                <w:lang w:eastAsia="en-GB"/>
                <w14:ligatures w14:val="standardContextual"/>
              </w:rPr>
              <w:tab/>
            </w:r>
            <w:r>
              <w:rPr>
                <w:rStyle w:val="Hyperlink"/>
                <w:rFonts w:cs="Times New Roman"/>
                <w:noProof/>
              </w:rPr>
              <w:t>What is the right to know?</w:t>
            </w:r>
            <w:r>
              <w:rPr>
                <w:noProof/>
                <w:webHidden/>
              </w:rPr>
              <w:tab/>
            </w:r>
            <w:r>
              <w:rPr>
                <w:noProof/>
                <w:webHidden/>
              </w:rPr>
              <w:fldChar w:fldCharType="begin"/>
            </w:r>
            <w:r>
              <w:rPr>
                <w:noProof/>
                <w:webHidden/>
              </w:rPr>
              <w:instrText xml:space="preserve"> PAGEREF _Toc150259898 \h </w:instrText>
            </w:r>
            <w:r>
              <w:rPr>
                <w:noProof/>
                <w:webHidden/>
              </w:rPr>
            </w:r>
            <w:r>
              <w:rPr>
                <w:noProof/>
                <w:webHidden/>
              </w:rPr>
              <w:fldChar w:fldCharType="separate"/>
            </w:r>
            <w:r>
              <w:rPr>
                <w:noProof/>
                <w:webHidden/>
              </w:rPr>
              <w:t>82</w:t>
            </w:r>
            <w:r>
              <w:rPr>
                <w:noProof/>
                <w:webHidden/>
              </w:rPr>
              <w:fldChar w:fldCharType="end"/>
            </w:r>
          </w:hyperlink>
        </w:p>
        <w:p w14:paraId="66825D96" w14:textId="16ACA406"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99" w:history="1">
            <w:r>
              <w:rPr>
                <w:rStyle w:val="Hyperlink"/>
                <w:rFonts w:ascii="Calibri" w:eastAsia="Calibri" w:hAnsi="Calibri" w:cs="Calibri"/>
                <w:noProof/>
              </w:rPr>
              <w:t>g.</w:t>
            </w:r>
            <w:r>
              <w:rPr>
                <w:rFonts w:eastAsiaTheme="minorEastAsia"/>
                <w:noProof/>
                <w:kern w:val="2"/>
                <w:lang w:eastAsia="en-GB"/>
                <w14:ligatures w14:val="standardContextual"/>
              </w:rPr>
              <w:tab/>
            </w:r>
            <w:r>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PAGEREF _Toc150259899 \h </w:instrText>
            </w:r>
            <w:r>
              <w:rPr>
                <w:noProof/>
                <w:webHidden/>
              </w:rPr>
            </w:r>
            <w:r>
              <w:rPr>
                <w:noProof/>
                <w:webHidden/>
              </w:rPr>
              <w:fldChar w:fldCharType="separate"/>
            </w:r>
            <w:r>
              <w:rPr>
                <w:noProof/>
                <w:webHidden/>
              </w:rPr>
              <w:t>82</w:t>
            </w:r>
            <w:r>
              <w:rPr>
                <w:noProof/>
                <w:webHidden/>
              </w:rPr>
              <w:fldChar w:fldCharType="end"/>
            </w:r>
          </w:hyperlink>
        </w:p>
        <w:p w14:paraId="324D35D5" w14:textId="36D6A1E7"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900" w:history="1">
            <w:r>
              <w:rPr>
                <w:rStyle w:val="Hyperlink"/>
                <w:rFonts w:ascii="Calibri" w:eastAsia="Calibri" w:hAnsi="Calibri" w:cs="Calibri"/>
                <w:noProof/>
              </w:rPr>
              <w:t>h.</w:t>
            </w:r>
            <w:r>
              <w:rPr>
                <w:rFonts w:eastAsiaTheme="minorEastAsia"/>
                <w:noProof/>
                <w:kern w:val="2"/>
                <w:lang w:eastAsia="en-GB"/>
                <w14:ligatures w14:val="standardContextual"/>
              </w:rPr>
              <w:tab/>
            </w:r>
            <w:r>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PAGEREF _Toc150259900 \h </w:instrText>
            </w:r>
            <w:r>
              <w:rPr>
                <w:noProof/>
                <w:webHidden/>
              </w:rPr>
            </w:r>
            <w:r>
              <w:rPr>
                <w:noProof/>
                <w:webHidden/>
              </w:rPr>
              <w:fldChar w:fldCharType="separate"/>
            </w:r>
            <w:r>
              <w:rPr>
                <w:noProof/>
                <w:webHidden/>
              </w:rPr>
              <w:t>83</w:t>
            </w:r>
            <w:r>
              <w:rPr>
                <w:noProof/>
                <w:webHidden/>
              </w:rPr>
              <w:fldChar w:fldCharType="end"/>
            </w:r>
          </w:hyperlink>
        </w:p>
        <w:p w14:paraId="57170D43" w14:textId="1DAFC393" w:rsidR="00000000" w:rsidRDefault="00000000">
          <w:pPr>
            <w:pStyle w:val="TOC1"/>
            <w:rPr>
              <w:rFonts w:eastAsiaTheme="minorEastAsia"/>
              <w:noProof/>
              <w:kern w:val="2"/>
              <w:lang w:eastAsia="en-GB"/>
              <w14:ligatures w14:val="standardContextual"/>
            </w:rPr>
          </w:pPr>
          <w:hyperlink w:anchor="_Toc150259901" w:history="1">
            <w:r>
              <w:rPr>
                <w:rStyle w:val="Hyperlink"/>
                <w:rFonts w:cstheme="minorHAnsi"/>
                <w:iCs/>
                <w:noProof/>
              </w:rPr>
              <w:t>16.</w:t>
            </w:r>
            <w:r>
              <w:rPr>
                <w:rFonts w:eastAsiaTheme="minorEastAsia"/>
                <w:noProof/>
                <w:kern w:val="2"/>
                <w:lang w:eastAsia="en-GB"/>
                <w14:ligatures w14:val="standardContextual"/>
              </w:rPr>
              <w:tab/>
            </w:r>
            <w:r>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PAGEREF _Toc150259901 \h </w:instrText>
            </w:r>
            <w:r>
              <w:rPr>
                <w:noProof/>
                <w:webHidden/>
              </w:rPr>
            </w:r>
            <w:r>
              <w:rPr>
                <w:noProof/>
                <w:webHidden/>
              </w:rPr>
              <w:fldChar w:fldCharType="separate"/>
            </w:r>
            <w:r>
              <w:rPr>
                <w:noProof/>
                <w:webHidden/>
              </w:rPr>
              <w:t>83</w:t>
            </w:r>
            <w:r>
              <w:rPr>
                <w:noProof/>
                <w:webHidden/>
              </w:rPr>
              <w:fldChar w:fldCharType="end"/>
            </w:r>
          </w:hyperlink>
        </w:p>
        <w:p w14:paraId="2A6497DC" w14:textId="2AAC4872" w:rsidR="00000000" w:rsidRDefault="00000000">
          <w:pPr>
            <w:pStyle w:val="TOC1"/>
            <w:rPr>
              <w:rFonts w:eastAsiaTheme="minorEastAsia"/>
              <w:noProof/>
              <w:kern w:val="2"/>
              <w:lang w:eastAsia="en-GB"/>
              <w14:ligatures w14:val="standardContextual"/>
            </w:rPr>
          </w:pPr>
          <w:hyperlink w:anchor="_Toc150259902" w:history="1">
            <w:r>
              <w:rPr>
                <w:rStyle w:val="Hyperlink"/>
                <w:rFonts w:cstheme="minorHAnsi"/>
                <w:iCs/>
                <w:noProof/>
              </w:rPr>
              <w:t>17.</w:t>
            </w:r>
            <w:r>
              <w:rPr>
                <w:rFonts w:eastAsiaTheme="minorEastAsia"/>
                <w:noProof/>
                <w:kern w:val="2"/>
                <w:lang w:eastAsia="en-GB"/>
                <w14:ligatures w14:val="standardContextual"/>
              </w:rPr>
              <w:tab/>
            </w:r>
            <w:r>
              <w:rPr>
                <w:rStyle w:val="Hyperlink"/>
                <w:rFonts w:cstheme="minorHAnsi"/>
                <w:iCs/>
                <w:noProof/>
              </w:rPr>
              <w:t>Rights to object (“opt-outs”)</w:t>
            </w:r>
            <w:r>
              <w:rPr>
                <w:noProof/>
                <w:webHidden/>
              </w:rPr>
              <w:tab/>
            </w:r>
            <w:r>
              <w:rPr>
                <w:noProof/>
                <w:webHidden/>
              </w:rPr>
              <w:fldChar w:fldCharType="begin"/>
            </w:r>
            <w:r>
              <w:rPr>
                <w:noProof/>
                <w:webHidden/>
              </w:rPr>
              <w:instrText xml:space="preserve"> PAGEREF _Toc150259902 \h </w:instrText>
            </w:r>
            <w:r>
              <w:rPr>
                <w:noProof/>
                <w:webHidden/>
              </w:rPr>
            </w:r>
            <w:r>
              <w:rPr>
                <w:noProof/>
                <w:webHidden/>
              </w:rPr>
              <w:fldChar w:fldCharType="separate"/>
            </w:r>
            <w:r>
              <w:rPr>
                <w:noProof/>
                <w:webHidden/>
              </w:rPr>
              <w:t>85</w:t>
            </w:r>
            <w:r>
              <w:rPr>
                <w:noProof/>
                <w:webHidden/>
              </w:rPr>
              <w:fldChar w:fldCharType="end"/>
            </w:r>
          </w:hyperlink>
        </w:p>
        <w:p w14:paraId="7022A890" w14:textId="2E684F65" w:rsidR="00000000" w:rsidRDefault="00000000">
          <w:pPr>
            <w:pStyle w:val="TOC1"/>
            <w:rPr>
              <w:rFonts w:eastAsiaTheme="minorEastAsia"/>
              <w:noProof/>
              <w:kern w:val="2"/>
              <w:lang w:eastAsia="en-GB"/>
              <w14:ligatures w14:val="standardContextual"/>
            </w:rPr>
          </w:pPr>
          <w:hyperlink w:anchor="_Toc150259903" w:history="1">
            <w:r>
              <w:rPr>
                <w:rStyle w:val="Hyperlink"/>
                <w:rFonts w:cstheme="minorHAnsi"/>
                <w:iCs/>
                <w:noProof/>
              </w:rPr>
              <w:t>18.</w:t>
            </w:r>
            <w:r>
              <w:rPr>
                <w:rFonts w:eastAsiaTheme="minorEastAsia"/>
                <w:noProof/>
                <w:kern w:val="2"/>
                <w:lang w:eastAsia="en-GB"/>
                <w14:ligatures w14:val="standardContextual"/>
              </w:rPr>
              <w:tab/>
            </w:r>
            <w:r>
              <w:rPr>
                <w:rStyle w:val="Hyperlink"/>
                <w:rFonts w:cstheme="minorHAnsi"/>
                <w:iCs/>
                <w:noProof/>
              </w:rPr>
              <w:t>Glossary of Terms</w:t>
            </w:r>
            <w:r>
              <w:rPr>
                <w:noProof/>
                <w:webHidden/>
              </w:rPr>
              <w:tab/>
            </w:r>
            <w:r>
              <w:rPr>
                <w:noProof/>
                <w:webHidden/>
              </w:rPr>
              <w:fldChar w:fldCharType="begin"/>
            </w:r>
            <w:r>
              <w:rPr>
                <w:noProof/>
                <w:webHidden/>
              </w:rPr>
              <w:instrText xml:space="preserve"> PAGEREF _Toc150259903 \h </w:instrText>
            </w:r>
            <w:r>
              <w:rPr>
                <w:noProof/>
                <w:webHidden/>
              </w:rPr>
            </w:r>
            <w:r>
              <w:rPr>
                <w:noProof/>
                <w:webHidden/>
              </w:rPr>
              <w:fldChar w:fldCharType="separate"/>
            </w:r>
            <w:r>
              <w:rPr>
                <w:noProof/>
                <w:webHidden/>
              </w:rPr>
              <w:t>94</w:t>
            </w:r>
            <w:r>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is part of our programme to make the data processing activities we are carrying out in</w:t>
      </w:r>
      <w:r w:rsidR="003042C8" w:rsidRPr="00A73003">
        <w:rPr>
          <w:color w:val="2A2A2A"/>
        </w:rPr>
        <w:t xml:space="preserve"> order to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51C21D8B" w14:textId="77777777" w:rsidR="006A0F48" w:rsidRDefault="00860173" w:rsidP="002C3D3D">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End w:id="8"/>
      <w:bookmarkEnd w:id="9"/>
      <w:r w:rsidR="006A0F48">
        <w:rPr>
          <w:noProof/>
          <w:lang w:val="en-GB"/>
        </w:rPr>
        <w:t>:</w:t>
      </w:r>
    </w:p>
    <w:p w14:paraId="5B4BD90B" w14:textId="57445AD0" w:rsidR="006A0F48" w:rsidRDefault="006A0F48" w:rsidP="006A0F48">
      <w:pPr>
        <w:pStyle w:val="Heading1"/>
        <w:keepNext/>
        <w:widowControl/>
        <w:spacing w:before="0" w:after="120"/>
        <w:ind w:left="-27" w:right="-23"/>
        <w:rPr>
          <w:noProof/>
          <w:lang w:val="en-GB"/>
        </w:rPr>
      </w:pPr>
      <w:r>
        <w:rPr>
          <w:noProof/>
          <w:lang w:val="en-GB"/>
        </w:rPr>
        <w:t>The Medical Centre- General Practice Providing Primary Care to the Locality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tblGrid>
      <w:tr w:rsidR="006A0F48" w14:paraId="286CD253" w14:textId="77777777" w:rsidTr="006A0F48">
        <w:tc>
          <w:tcPr>
            <w:tcW w:w="7315" w:type="dxa"/>
            <w:hideMark/>
          </w:tcPr>
          <w:p w14:paraId="1EF43D8E" w14:textId="77777777" w:rsidR="006A0F48" w:rsidRDefault="006A0F48">
            <w:pPr>
              <w:rPr>
                <w:color w:val="000000" w:themeColor="text1"/>
              </w:rPr>
            </w:pPr>
            <w:r>
              <w:rPr>
                <w:color w:val="000000" w:themeColor="text1"/>
              </w:rPr>
              <w:t>140, Holloway Road</w:t>
            </w:r>
          </w:p>
          <w:p w14:paraId="1AEA452F" w14:textId="77777777" w:rsidR="006A0F48" w:rsidRDefault="006A0F48">
            <w:pPr>
              <w:rPr>
                <w:color w:val="000000" w:themeColor="text1"/>
              </w:rPr>
            </w:pPr>
            <w:r>
              <w:rPr>
                <w:color w:val="000000" w:themeColor="text1"/>
              </w:rPr>
              <w:t>Islington, London, N7 8DD</w:t>
            </w:r>
          </w:p>
        </w:tc>
      </w:tr>
      <w:tr w:rsidR="006A0F48" w14:paraId="73DEE988" w14:textId="77777777" w:rsidTr="006A0F48">
        <w:tc>
          <w:tcPr>
            <w:tcW w:w="7315" w:type="dxa"/>
            <w:hideMark/>
          </w:tcPr>
          <w:p w14:paraId="71CD811B" w14:textId="77777777" w:rsidR="006A0F48" w:rsidRDefault="006A0F48">
            <w:pPr>
              <w:rPr>
                <w:color w:val="000000" w:themeColor="text1"/>
              </w:rPr>
            </w:pPr>
            <w:r>
              <w:rPr>
                <w:color w:val="000000" w:themeColor="text1"/>
              </w:rPr>
              <w:t>edo.rec@nhs.net</w:t>
            </w:r>
          </w:p>
        </w:tc>
      </w:tr>
      <w:tr w:rsidR="006A0F48" w14:paraId="4E105C48" w14:textId="77777777" w:rsidTr="006A0F48">
        <w:tc>
          <w:tcPr>
            <w:tcW w:w="7315" w:type="dxa"/>
            <w:hideMark/>
          </w:tcPr>
          <w:p w14:paraId="49B20902" w14:textId="77777777" w:rsidR="006A0F48" w:rsidRDefault="006A0F48">
            <w:pPr>
              <w:rPr>
                <w:color w:val="000000" w:themeColor="text1"/>
              </w:rPr>
            </w:pPr>
            <w:r>
              <w:rPr>
                <w:color w:val="000000" w:themeColor="text1"/>
              </w:rPr>
              <w:t>0207 607 8259</w:t>
            </w:r>
          </w:p>
        </w:tc>
      </w:tr>
      <w:tr w:rsidR="006A0F48" w14:paraId="7635AD06" w14:textId="77777777" w:rsidTr="006A0F48">
        <w:trPr>
          <w:trHeight w:val="80"/>
        </w:trPr>
        <w:tc>
          <w:tcPr>
            <w:tcW w:w="7315" w:type="dxa"/>
            <w:hideMark/>
          </w:tcPr>
          <w:p w14:paraId="64B105BA" w14:textId="77777777" w:rsidR="006A0F48" w:rsidRDefault="006A0F48">
            <w:pPr>
              <w:rPr>
                <w:color w:val="000000" w:themeColor="text1"/>
              </w:rPr>
            </w:pPr>
            <w:r>
              <w:rPr>
                <w:color w:val="000000" w:themeColor="text1"/>
              </w:rPr>
              <w:t>themedicalcantreislington.co.uk</w:t>
            </w:r>
          </w:p>
        </w:tc>
      </w:tr>
    </w:tbl>
    <w:p w14:paraId="77C8B29F" w14:textId="1394E281" w:rsidR="00860173" w:rsidRDefault="00860173" w:rsidP="002C3D3D">
      <w:pPr>
        <w:pStyle w:val="Heading1"/>
        <w:keepNext/>
        <w:widowControl/>
        <w:numPr>
          <w:ilvl w:val="0"/>
          <w:numId w:val="7"/>
        </w:numPr>
        <w:spacing w:before="0" w:after="120"/>
        <w:ind w:right="-23"/>
        <w:rPr>
          <w:noProof/>
          <w:lang w:val="en-GB"/>
        </w:rPr>
      </w:pPr>
    </w:p>
    <w:p w14:paraId="7BB7E460" w14:textId="77777777" w:rsidR="006A0F48" w:rsidRPr="00A73003" w:rsidRDefault="006A0F48" w:rsidP="006A0F48">
      <w:pPr>
        <w:pStyle w:val="Heading1"/>
        <w:keepNext/>
        <w:widowControl/>
        <w:spacing w:before="0" w:after="120"/>
        <w:ind w:right="-23"/>
        <w:rPr>
          <w:noProof/>
          <w:lang w:val="en-GB"/>
        </w:rPr>
      </w:pPr>
    </w:p>
    <w:p w14:paraId="6E087885" w14:textId="77777777" w:rsidR="003042C8" w:rsidRPr="00A73003" w:rsidRDefault="001A1DC2" w:rsidP="006A0F48">
      <w:pPr>
        <w:pStyle w:val="Heading1"/>
        <w:keepNext/>
        <w:widowControl/>
        <w:spacing w:before="0" w:after="120"/>
        <w:ind w:left="-27" w:right="-23"/>
        <w:rPr>
          <w:noProof/>
          <w:lang w:val="en-GB"/>
        </w:rPr>
      </w:pPr>
      <w:bookmarkStart w:id="10" w:name="_Toc97641745"/>
      <w:bookmarkStart w:id="11" w:name="_Toc15025988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lastRenderedPageBreak/>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We use and share information about you in a number of ways</w:t>
      </w:r>
      <w:r w:rsidR="000A69BF" w:rsidRPr="00A73003">
        <w:rPr>
          <w:rFonts w:eastAsia="Times New Roman" w:cs="Times New Roman"/>
          <w:lang w:eastAsia="en-GB"/>
        </w:rPr>
        <w:t xml:space="preserve">. </w:t>
      </w:r>
      <w:r w:rsidR="00FA238B" w:rsidRPr="00A73003">
        <w:rPr>
          <w:rFonts w:eastAsia="Times New Roman" w:cs="Times New Roman"/>
          <w:lang w:eastAsia="en-GB"/>
        </w:rPr>
        <w:t>These include</w:t>
      </w:r>
      <w:r w:rsidR="009A7176">
        <w:rPr>
          <w:rFonts w:eastAsia="Times New Roman" w:cs="Times New Roman"/>
          <w:lang w:eastAsia="en-GB"/>
        </w:rPr>
        <w:t>, if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tblGrid>
      <w:tr w:rsidR="006A0F48" w14:paraId="2D74E2E8" w14:textId="77777777" w:rsidTr="006A0F48">
        <w:tc>
          <w:tcPr>
            <w:tcW w:w="7315" w:type="dxa"/>
            <w:hideMark/>
          </w:tcPr>
          <w:p w14:paraId="2EBD6F15" w14:textId="77777777" w:rsidR="006A0F48" w:rsidRDefault="006A0F48">
            <w:pPr>
              <w:rPr>
                <w:color w:val="000000" w:themeColor="text1"/>
              </w:rPr>
            </w:pPr>
            <w:r>
              <w:rPr>
                <w:color w:val="000000" w:themeColor="text1"/>
              </w:rPr>
              <w:t>140, Holloway Road</w:t>
            </w:r>
          </w:p>
          <w:p w14:paraId="345B4BBA" w14:textId="77777777" w:rsidR="006A0F48" w:rsidRDefault="006A0F48">
            <w:pPr>
              <w:rPr>
                <w:color w:val="000000" w:themeColor="text1"/>
              </w:rPr>
            </w:pPr>
            <w:r>
              <w:rPr>
                <w:color w:val="000000" w:themeColor="text1"/>
              </w:rPr>
              <w:t>Islington, London, N7 8DD</w:t>
            </w:r>
          </w:p>
        </w:tc>
      </w:tr>
      <w:tr w:rsidR="006A0F48" w14:paraId="247765B2" w14:textId="77777777" w:rsidTr="006A0F48">
        <w:tc>
          <w:tcPr>
            <w:tcW w:w="7315" w:type="dxa"/>
            <w:hideMark/>
          </w:tcPr>
          <w:p w14:paraId="7831AAEE" w14:textId="77777777" w:rsidR="006A0F48" w:rsidRDefault="006A0F48">
            <w:pPr>
              <w:rPr>
                <w:color w:val="000000" w:themeColor="text1"/>
              </w:rPr>
            </w:pPr>
            <w:r>
              <w:rPr>
                <w:color w:val="000000" w:themeColor="text1"/>
              </w:rPr>
              <w:t>edo.rec@nhs.net</w:t>
            </w:r>
          </w:p>
        </w:tc>
      </w:tr>
      <w:tr w:rsidR="006A0F48" w14:paraId="7819A842" w14:textId="77777777" w:rsidTr="006A0F48">
        <w:tc>
          <w:tcPr>
            <w:tcW w:w="7315" w:type="dxa"/>
            <w:hideMark/>
          </w:tcPr>
          <w:p w14:paraId="1385339C" w14:textId="77777777" w:rsidR="006A0F48" w:rsidRDefault="006A0F48">
            <w:pPr>
              <w:rPr>
                <w:color w:val="000000" w:themeColor="text1"/>
              </w:rPr>
            </w:pPr>
            <w:r>
              <w:rPr>
                <w:color w:val="000000" w:themeColor="text1"/>
              </w:rPr>
              <w:t>0207 607 8259</w:t>
            </w:r>
          </w:p>
        </w:tc>
      </w:tr>
      <w:tr w:rsidR="006A0F48" w14:paraId="6AF6CEA6" w14:textId="77777777" w:rsidTr="006A0F48">
        <w:trPr>
          <w:trHeight w:val="80"/>
        </w:trPr>
        <w:tc>
          <w:tcPr>
            <w:tcW w:w="7315" w:type="dxa"/>
            <w:hideMark/>
          </w:tcPr>
          <w:p w14:paraId="0B58DBD9" w14:textId="77777777" w:rsidR="006A0F48" w:rsidRDefault="006A0F48">
            <w:pPr>
              <w:rPr>
                <w:color w:val="000000" w:themeColor="text1"/>
              </w:rPr>
            </w:pPr>
            <w:r>
              <w:rPr>
                <w:color w:val="000000" w:themeColor="text1"/>
              </w:rPr>
              <w:t>themedicalcantreislington.co.uk</w:t>
            </w:r>
          </w:p>
        </w:tc>
      </w:tr>
    </w:tbl>
    <w:p w14:paraId="628F0FF3" w14:textId="6812C900" w:rsidR="0051004B" w:rsidRPr="00A73003" w:rsidRDefault="0051004B" w:rsidP="0051004B">
      <w:pPr>
        <w:spacing w:after="120"/>
        <w:rPr>
          <w:rStyle w:val="tgc"/>
          <w:color w:val="FF0000"/>
        </w:rPr>
      </w:pPr>
    </w:p>
    <w:p w14:paraId="4B16C02A" w14:textId="5AF80D01"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w:t>
      </w:r>
      <w:r w:rsidR="006A0F48" w:rsidRPr="006A0F48">
        <w:rPr>
          <w:rStyle w:val="tgc"/>
          <w:b/>
          <w:bCs/>
          <w:color w:val="FF0000"/>
        </w:rPr>
        <w:t>Z5305932</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lastRenderedPageBreak/>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partnerships, companies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000000"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000000"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000000"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in order to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Article 6(1) (c) - processing for legal obligation;</w:t>
            </w:r>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w:t>
            </w:r>
            <w:r w:rsidR="001B4806">
              <w:rPr>
                <w:rFonts w:cs="Helvetica"/>
                <w:shd w:val="clear" w:color="auto" w:fill="FFFFFF"/>
              </w:rPr>
              <w:t>;</w:t>
            </w:r>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processing is necessary to protect the vital interests of the data subject</w:t>
            </w:r>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000000"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000000"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000000"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lastRenderedPageBreak/>
              <w:t>Right to object:</w:t>
            </w:r>
            <w:r w:rsidRPr="00A73003">
              <w:rPr>
                <w:lang w:eastAsia="en-GB"/>
              </w:rPr>
              <w:t xml:space="preserve"> </w:t>
            </w:r>
            <w:r w:rsidRPr="00A73003">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w:t>
            </w:r>
            <w:proofErr w:type="gramStart"/>
            <w:r w:rsidRPr="00A73003">
              <w:rPr>
                <w:rFonts w:eastAsia="Times New Roman" w:cs="Times New Roman"/>
                <w:b/>
                <w:color w:val="333333"/>
                <w:lang w:eastAsia="en-GB"/>
              </w:rPr>
              <w:t>groups</w:t>
            </w:r>
            <w:proofErr w:type="gramEnd"/>
            <w:r w:rsidRPr="00A73003">
              <w:rPr>
                <w:rFonts w:eastAsia="Times New Roman" w:cs="Times New Roman"/>
                <w:b/>
                <w:color w:val="333333"/>
                <w:lang w:eastAsia="en-GB"/>
              </w:rPr>
              <w:t xml:space="preserve">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Primary Care Networks (PCNs) are similar, but are led at the GP level and may involve a variety of other organisations also noted in this privacy notice.</w:t>
            </w:r>
          </w:p>
          <w:p w14:paraId="4C03685A" w14:textId="44EA73EE" w:rsidR="00BB2F9B" w:rsidRPr="00A73003" w:rsidRDefault="00BB2F9B" w:rsidP="00211B7D">
            <w:pPr>
              <w:spacing w:after="120"/>
            </w:pPr>
            <w:r w:rsidRPr="00A73003">
              <w:lastRenderedPageBreak/>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across North Central London (which covers the boroughs of Barnet, Camden, Enfield, Haringey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000000"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000000"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000000"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 xml:space="preserve">Delivery of direct care </w:t>
            </w:r>
            <w:proofErr w:type="gramStart"/>
            <w:r>
              <w:t>e.g.</w:t>
            </w:r>
            <w:proofErr w:type="gramEnd"/>
            <w:r>
              <w:t xml:space="preserve"> vaccination, prescription fulfilment</w:t>
            </w:r>
            <w:r w:rsidR="002A5EF0">
              <w:t>.</w:t>
            </w:r>
          </w:p>
          <w:p w14:paraId="54840282" w14:textId="11BF9BA7" w:rsidR="00372605" w:rsidRPr="00A73003" w:rsidRDefault="00372605" w:rsidP="00AF4C08">
            <w:pPr>
              <w:spacing w:after="120"/>
            </w:pPr>
            <w:r w:rsidRPr="00A73003">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000000"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000000"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xml:space="preserve">) delivering social care in order to enable them make the </w:t>
            </w:r>
            <w:proofErr w:type="gramStart"/>
            <w:r w:rsidRPr="00A73003">
              <w:rPr>
                <w:rFonts w:cs="Verdana"/>
              </w:rPr>
              <w:t>best informed</w:t>
            </w:r>
            <w:proofErr w:type="gramEnd"/>
            <w:r w:rsidRPr="00A73003">
              <w:rPr>
                <w:rFonts w:cs="Verdana"/>
              </w:rPr>
              <w:t xml:space="preserve">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and/or;</w:t>
            </w:r>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000000"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000000"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r w:rsidRPr="00A73003">
              <w:rPr>
                <w:rFonts w:cs="Verdana"/>
              </w:rPr>
              <w:t>in order to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lastRenderedPageBreak/>
              <w:t>security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000000"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000000"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000000"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000000"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000000"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000000"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000000"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000000"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 xml:space="preserve">controller only for its data on the NHS app, 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000000"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000000"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000000"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000000"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000000"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000000"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F940B3" w:rsidRPr="00A73003" w14:paraId="31B2FFCE" w14:textId="77777777" w:rsidTr="00A6677B">
        <w:trPr>
          <w:trHeight w:val="2259"/>
        </w:trPr>
        <w:tc>
          <w:tcPr>
            <w:tcW w:w="2552" w:type="dxa"/>
          </w:tcPr>
          <w:p w14:paraId="2612F8A5" w14:textId="529F9BDD" w:rsidR="00F940B3" w:rsidRPr="00A73003" w:rsidRDefault="00000000" w:rsidP="00A6677B">
            <w:pPr>
              <w:spacing w:after="120"/>
              <w:rPr>
                <w:rFonts w:cs="Arial"/>
                <w:b/>
                <w:color w:val="FF0000"/>
              </w:rPr>
            </w:pPr>
            <w:hyperlink r:id="rId53" w:history="1">
              <w:r w:rsidR="00F940B3" w:rsidRPr="00F940B3">
                <w:rPr>
                  <w:rStyle w:val="Hyperlink"/>
                  <w:rFonts w:cs="Arial"/>
                  <w:b/>
                </w:rPr>
                <w:t>Online Consultation, triage and booking – PATCHES</w:t>
              </w:r>
            </w:hyperlink>
            <w:r w:rsidR="00F940B3" w:rsidRPr="00A73003">
              <w:rPr>
                <w:rFonts w:cs="Arial"/>
                <w:b/>
              </w:rPr>
              <w:t xml:space="preserve"> </w:t>
            </w:r>
          </w:p>
          <w:p w14:paraId="40D9942E" w14:textId="7917C244" w:rsidR="00F940B3" w:rsidRPr="00A73003" w:rsidRDefault="00F940B3" w:rsidP="00A6677B">
            <w:pPr>
              <w:spacing w:after="120"/>
              <w:rPr>
                <w:rFonts w:cs="Arial"/>
                <w:b/>
              </w:rPr>
            </w:pPr>
          </w:p>
        </w:tc>
        <w:tc>
          <w:tcPr>
            <w:tcW w:w="4973" w:type="dxa"/>
          </w:tcPr>
          <w:p w14:paraId="76167210" w14:textId="446B2FBE" w:rsidR="00F940B3" w:rsidRDefault="00F940B3" w:rsidP="00A6677B">
            <w:pPr>
              <w:pStyle w:val="NormalWeb"/>
              <w:rPr>
                <w:rFonts w:asciiTheme="minorHAnsi" w:hAnsiTheme="minorHAnsi" w:cs="Helvetica"/>
                <w:noProof/>
                <w:sz w:val="22"/>
                <w:szCs w:val="22"/>
              </w:rPr>
            </w:pPr>
            <w:r>
              <w:rPr>
                <w:rFonts w:asciiTheme="minorHAnsi" w:hAnsiTheme="minorHAnsi" w:cs="Helvetica"/>
                <w:noProof/>
                <w:sz w:val="22"/>
                <w:szCs w:val="22"/>
              </w:rPr>
              <w:t>PATCHES</w:t>
            </w:r>
            <w:r w:rsidRPr="00A73003">
              <w:rPr>
                <w:rFonts w:asciiTheme="minorHAnsi" w:hAnsiTheme="minorHAnsi" w:cs="Helvetica"/>
                <w:noProof/>
                <w:sz w:val="22"/>
                <w:szCs w:val="22"/>
              </w:rPr>
              <w:t xml:space="preserve"> provides a service where patients can</w:t>
            </w:r>
            <w:r w:rsidR="00774D24">
              <w:rPr>
                <w:rFonts w:asciiTheme="minorHAnsi" w:hAnsiTheme="minorHAnsi" w:cs="Helvetica"/>
                <w:noProof/>
                <w:sz w:val="22"/>
                <w:szCs w:val="22"/>
              </w:rPr>
              <w:t xml:space="preserve"> register with a GP,</w:t>
            </w:r>
            <w:r w:rsidRPr="00A73003">
              <w:rPr>
                <w:rFonts w:asciiTheme="minorHAnsi" w:hAnsiTheme="minorHAnsi" w:cs="Helvetica"/>
                <w:noProof/>
                <w:sz w:val="22"/>
                <w:szCs w:val="22"/>
              </w:rPr>
              <w:t xml:space="preserve"> </w:t>
            </w:r>
            <w:r w:rsidR="00E9372D">
              <w:rPr>
                <w:rFonts w:asciiTheme="minorHAnsi" w:hAnsiTheme="minorHAnsi" w:cs="Helvetica"/>
                <w:noProof/>
                <w:sz w:val="22"/>
                <w:szCs w:val="22"/>
              </w:rPr>
              <w:t xml:space="preserve">book appointments, </w:t>
            </w:r>
            <w:r w:rsidR="000E2001">
              <w:rPr>
                <w:rFonts w:asciiTheme="minorHAnsi" w:hAnsiTheme="minorHAnsi" w:cs="Helvetica"/>
                <w:noProof/>
                <w:sz w:val="22"/>
                <w:szCs w:val="22"/>
              </w:rPr>
              <w:t>have online consultations and communicate with your GP. Your consent is required to use the system, b</w:t>
            </w:r>
            <w:r w:rsidR="00774D24">
              <w:rPr>
                <w:rFonts w:asciiTheme="minorHAnsi" w:hAnsiTheme="minorHAnsi" w:cs="Helvetica"/>
                <w:noProof/>
                <w:sz w:val="22"/>
                <w:szCs w:val="22"/>
              </w:rPr>
              <w:t>ut information provided will, with your consent, be provided to your GP and become part of the medical record.</w:t>
            </w:r>
          </w:p>
          <w:p w14:paraId="1B43C37D" w14:textId="7049C783" w:rsidR="00F940B3" w:rsidRDefault="00774D24" w:rsidP="00A6677B">
            <w:pPr>
              <w:pStyle w:val="NormalWeb"/>
              <w:rPr>
                <w:rFonts w:asciiTheme="minorHAnsi" w:hAnsiTheme="minorHAnsi" w:cs="Helvetica"/>
                <w:noProof/>
                <w:sz w:val="22"/>
                <w:szCs w:val="22"/>
              </w:rPr>
            </w:pPr>
            <w:r>
              <w:rPr>
                <w:rFonts w:asciiTheme="minorHAnsi" w:hAnsiTheme="minorHAnsi" w:cs="Helvetica"/>
                <w:noProof/>
                <w:sz w:val="22"/>
                <w:szCs w:val="22"/>
              </w:rPr>
              <w:t>PATCHES allows you to provide symptoms so it can signpost you to the most appropriate service using artifical intelligence (AI Triage)</w:t>
            </w:r>
          </w:p>
          <w:p w14:paraId="11AF5D6B" w14:textId="77777777" w:rsidR="00F940B3" w:rsidRPr="00A73003" w:rsidRDefault="00F940B3" w:rsidP="00A6677B">
            <w:pPr>
              <w:pStyle w:val="NormalWeb"/>
              <w:rPr>
                <w:rFonts w:asciiTheme="minorHAnsi" w:hAnsiTheme="minorHAnsi" w:cs="Helvetica"/>
                <w:noProof/>
                <w:sz w:val="22"/>
                <w:szCs w:val="22"/>
              </w:rPr>
            </w:pPr>
          </w:p>
        </w:tc>
        <w:tc>
          <w:tcPr>
            <w:tcW w:w="2114" w:type="dxa"/>
          </w:tcPr>
          <w:p w14:paraId="0F9F7E88" w14:textId="2668B2E7" w:rsidR="00F940B3" w:rsidRPr="00A73003" w:rsidRDefault="00F940B3" w:rsidP="00A6677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4" w:history="1">
              <w:r w:rsidRPr="00A73003">
                <w:rPr>
                  <w:rStyle w:val="Hyperlink"/>
                  <w:rFonts w:eastAsia="Calibri" w:cs="Times New Roman"/>
                </w:rPr>
                <w:t>Records Management Codes of Practice for Health and Social Care</w:t>
              </w:r>
            </w:hyperlink>
          </w:p>
          <w:p w14:paraId="74C5E4C5" w14:textId="77777777" w:rsidR="00F940B3" w:rsidRPr="00A73003" w:rsidRDefault="00F940B3" w:rsidP="00A6677B">
            <w:pPr>
              <w:spacing w:after="120"/>
              <w:rPr>
                <w:rFonts w:eastAsia="Calibri" w:cs="Times New Roman"/>
              </w:rPr>
            </w:pPr>
          </w:p>
          <w:p w14:paraId="66E650B3" w14:textId="4784EE99" w:rsidR="00F940B3" w:rsidRPr="00A73003" w:rsidRDefault="00774D24" w:rsidP="00A6677B">
            <w:pPr>
              <w:spacing w:after="120"/>
              <w:rPr>
                <w:rFonts w:eastAsia="Calibri" w:cs="Times New Roman"/>
              </w:rPr>
            </w:pPr>
            <w:r>
              <w:rPr>
                <w:rFonts w:eastAsia="Calibri" w:cs="Times New Roman"/>
              </w:rPr>
              <w:t>PATCHES</w:t>
            </w:r>
            <w:r w:rsidR="00F940B3" w:rsidRPr="00A73003">
              <w:rPr>
                <w:rFonts w:eastAsia="Calibri" w:cs="Times New Roman"/>
              </w:rPr>
              <w:t xml:space="preserve"> have a separate privacy notice for their activity as a data controller </w:t>
            </w:r>
            <w:hyperlink r:id="rId55" w:history="1">
              <w:r w:rsidR="00F002E1" w:rsidRPr="00F002E1">
                <w:rPr>
                  <w:rStyle w:val="Hyperlink"/>
                  <w:rFonts w:eastAsia="Calibri" w:cs="Times New Roman"/>
                </w:rPr>
                <w:t>https://patchs.ai/privacy</w:t>
              </w:r>
              <w:r w:rsidR="00F940B3" w:rsidRPr="00A73003">
                <w:rPr>
                  <w:rStyle w:val="Hyperlink"/>
                  <w:rFonts w:eastAsia="Calibri" w:cs="Times New Roman"/>
                </w:rPr>
                <w:t>patients/privacy-policy</w:t>
              </w:r>
            </w:hyperlink>
            <w:r w:rsidR="00F940B3" w:rsidRPr="00A73003">
              <w:rPr>
                <w:rFonts w:eastAsia="Calibri" w:cs="Times New Roman"/>
              </w:rPr>
              <w:t xml:space="preserve">  </w:t>
            </w:r>
          </w:p>
        </w:tc>
        <w:tc>
          <w:tcPr>
            <w:tcW w:w="1985" w:type="dxa"/>
          </w:tcPr>
          <w:p w14:paraId="2CB2DC0A" w14:textId="77777777" w:rsidR="00F940B3" w:rsidRPr="00A73003" w:rsidRDefault="00F940B3" w:rsidP="00A6677B">
            <w:pPr>
              <w:spacing w:after="120"/>
              <w:rPr>
                <w:rFonts w:cstheme="minorHAnsi"/>
              </w:rPr>
            </w:pPr>
            <w:r w:rsidRPr="00A73003">
              <w:rPr>
                <w:rFonts w:cstheme="minorHAnsi"/>
              </w:rPr>
              <w:t>Article 6 1(a) – consent of the data subject</w:t>
            </w:r>
          </w:p>
          <w:p w14:paraId="64B02C85" w14:textId="77777777" w:rsidR="00F940B3" w:rsidRPr="00A73003" w:rsidRDefault="00F940B3" w:rsidP="00A6677B">
            <w:pPr>
              <w:spacing w:after="120"/>
              <w:rPr>
                <w:rFonts w:cstheme="minorHAnsi"/>
              </w:rPr>
            </w:pPr>
            <w:r w:rsidRPr="00A73003">
              <w:rPr>
                <w:rFonts w:cstheme="minorHAnsi"/>
              </w:rPr>
              <w:t>Article 9 2(a) – informed consent</w:t>
            </w:r>
          </w:p>
          <w:p w14:paraId="55A8CFB2" w14:textId="77777777" w:rsidR="00F940B3" w:rsidRPr="00A73003" w:rsidRDefault="00F940B3" w:rsidP="00A6677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4834B049" w14:textId="77777777" w:rsidR="00F940B3" w:rsidRPr="00A73003" w:rsidRDefault="00F940B3"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5BCB72"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64988F9B"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CA1A2E" w14:textId="77777777" w:rsidR="00F940B3" w:rsidRPr="00A73003" w:rsidRDefault="00F940B3" w:rsidP="00F940B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35B2DA1"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F247EF" w14:textId="77777777" w:rsidR="00F940B3" w:rsidRPr="00A73003" w:rsidRDefault="00F940B3" w:rsidP="00F940B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8BEA2D9"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47A1E98"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BF49D2A" w14:textId="77777777" w:rsidR="00F940B3" w:rsidRPr="00A73003" w:rsidRDefault="00F940B3" w:rsidP="00A6677B">
            <w:pPr>
              <w:pStyle w:val="ListParagraph"/>
              <w:spacing w:after="60"/>
              <w:ind w:left="1179"/>
              <w:rPr>
                <w:rFonts w:eastAsia="Calibri" w:cs="Times New Roman"/>
                <w:noProof/>
                <w:color w:val="0D0D0D" w:themeColor="text1" w:themeTint="F2"/>
              </w:rPr>
            </w:pPr>
          </w:p>
          <w:p w14:paraId="323E15F9" w14:textId="77777777" w:rsidR="00F940B3" w:rsidRPr="00A73003" w:rsidRDefault="00F940B3"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w:t>
            </w:r>
            <w:r w:rsidRPr="00A73003">
              <w:rPr>
                <w:rFonts w:cs="Helvetica"/>
              </w:rPr>
              <w:lastRenderedPageBreak/>
              <w:t xml:space="preserve">immediately arrange for your data to be removed from all those organisations it has been shared with. </w:t>
            </w:r>
          </w:p>
          <w:p w14:paraId="12DDB066" w14:textId="77777777" w:rsidR="00F940B3" w:rsidRPr="00A73003" w:rsidRDefault="00F940B3" w:rsidP="00A6677B">
            <w:pPr>
              <w:rPr>
                <w:rFonts w:cs="Helvetica"/>
              </w:rPr>
            </w:pPr>
          </w:p>
          <w:p w14:paraId="72BEE18F" w14:textId="77777777" w:rsidR="005B7F6C" w:rsidRDefault="00F940B3" w:rsidP="00A6677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6B05FCE" w14:textId="77777777" w:rsidR="005B7F6C" w:rsidRDefault="005B7F6C" w:rsidP="00A6677B">
            <w:pPr>
              <w:autoSpaceDE w:val="0"/>
              <w:autoSpaceDN w:val="0"/>
              <w:adjustRightInd w:val="0"/>
              <w:rPr>
                <w:rFonts w:ascii="Times New Roman" w:hAnsi="Times New Roman"/>
                <w:color w:val="000000"/>
                <w:sz w:val="24"/>
                <w:szCs w:val="24"/>
                <w:lang w:eastAsia="en-GB"/>
              </w:rPr>
            </w:pPr>
          </w:p>
          <w:p w14:paraId="6D27FA1C" w14:textId="0036ECB5" w:rsidR="00F940B3" w:rsidRPr="005B7F6C"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2BE7B850" w14:textId="77777777" w:rsidTr="00CE416C">
        <w:trPr>
          <w:trHeight w:val="2259"/>
        </w:trPr>
        <w:tc>
          <w:tcPr>
            <w:tcW w:w="2552" w:type="dxa"/>
          </w:tcPr>
          <w:p w14:paraId="0393F76D" w14:textId="6D6A7F55" w:rsidR="003C4A2B" w:rsidRPr="00A73003" w:rsidRDefault="00000000" w:rsidP="003C4A2B">
            <w:pPr>
              <w:spacing w:after="120"/>
              <w:rPr>
                <w:rFonts w:cs="Arial"/>
                <w:b/>
                <w:color w:val="FF0000"/>
              </w:rPr>
            </w:pPr>
            <w:hyperlink r:id="rId56" w:history="1">
              <w:r w:rsidR="003C4A2B" w:rsidRPr="00F940B3">
                <w:rPr>
                  <w:rStyle w:val="Hyperlink"/>
                  <w:rFonts w:cs="Arial"/>
                  <w:b/>
                </w:rPr>
                <w:t>Online Consultation Provider – eConsult</w:t>
              </w:r>
            </w:hyperlink>
            <w:r w:rsidR="001D2B2A" w:rsidRPr="00A73003">
              <w:rPr>
                <w:rFonts w:cs="Arial"/>
                <w:b/>
              </w:rPr>
              <w:t xml:space="preserve"> </w:t>
            </w:r>
          </w:p>
          <w:p w14:paraId="7DEF9CDD" w14:textId="1F84A1EB" w:rsidR="003C4A2B" w:rsidRPr="00A73003" w:rsidRDefault="003C4A2B" w:rsidP="003C4A2B">
            <w:pPr>
              <w:spacing w:after="120"/>
              <w:rPr>
                <w:rFonts w:cs="Arial"/>
                <w:b/>
              </w:rPr>
            </w:pP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lastRenderedPageBreak/>
              <w:t xml:space="preserve">All records held by the Practice will be kept for the duration specified in the </w:t>
            </w:r>
            <w:hyperlink r:id="rId57"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 xml:space="preserve">eConsult have a separate privacy notice for their </w:t>
            </w:r>
            <w:r w:rsidRPr="00A73003">
              <w:rPr>
                <w:rFonts w:eastAsia="Calibri" w:cs="Times New Roman"/>
              </w:rPr>
              <w:lastRenderedPageBreak/>
              <w:t>activity as a data controller</w:t>
            </w:r>
            <w:r w:rsidR="001D2B2A" w:rsidRPr="00A73003">
              <w:rPr>
                <w:rFonts w:eastAsia="Calibri" w:cs="Times New Roman"/>
              </w:rPr>
              <w:t xml:space="preserve"> </w:t>
            </w:r>
            <w:hyperlink r:id="rId58"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lastRenderedPageBreak/>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04752FB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9"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crime</w:t>
            </w:r>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n order to protect the vital interests of the data subject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w:t>
            </w:r>
            <w:r w:rsidRPr="00A73003">
              <w:rPr>
                <w:rFonts w:cs="Helvetica"/>
                <w:shd w:val="clear" w:color="auto" w:fill="FFFFFF"/>
              </w:rPr>
              <w:lastRenderedPageBreak/>
              <w:t>interests of the data subject</w:t>
            </w:r>
            <w:r w:rsidRPr="00A73003">
              <w:rPr>
                <w:color w:val="000000"/>
                <w:lang w:eastAsia="en-GB"/>
              </w:rPr>
              <w:t>;</w:t>
            </w: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000000" w:rsidP="003C4A2B">
            <w:pPr>
              <w:spacing w:after="120"/>
            </w:pPr>
            <w:hyperlink r:id="rId61" w:history="1">
              <w:r w:rsidR="003C4A2B" w:rsidRPr="00A73003">
                <w:rPr>
                  <w:rStyle w:val="Hyperlink"/>
                </w:rPr>
                <w:t>Data Protection Act 2018 Section 10</w:t>
              </w:r>
            </w:hyperlink>
            <w:r w:rsidR="003C4A2B" w:rsidRPr="00A73003">
              <w:t xml:space="preserve"> (in particular the provisions under Schedule 2 Part 1 Section 18 relating to safeguarding)</w:t>
            </w:r>
          </w:p>
          <w:p w14:paraId="0E07683D" w14:textId="7064DB36" w:rsidR="003C4A2B" w:rsidRPr="00A73003" w:rsidRDefault="00000000" w:rsidP="003C4A2B">
            <w:pPr>
              <w:spacing w:after="120"/>
            </w:pPr>
            <w:hyperlink r:id="rId62" w:history="1">
              <w:r w:rsidR="003C4A2B" w:rsidRPr="00A73003">
                <w:rPr>
                  <w:rStyle w:val="Hyperlink"/>
                </w:rPr>
                <w:t>Section 47 of The Children Act 1989</w:t>
              </w:r>
            </w:hyperlink>
            <w:r w:rsidR="003C4A2B" w:rsidRPr="00A73003">
              <w:t>.</w:t>
            </w:r>
          </w:p>
          <w:p w14:paraId="4D369778" w14:textId="2B02305A" w:rsidR="003C4A2B" w:rsidRPr="00A73003" w:rsidRDefault="00000000" w:rsidP="003C4A2B">
            <w:pPr>
              <w:spacing w:after="120"/>
              <w:rPr>
                <w:rFonts w:eastAsia="Calibri" w:cs="Times New Roman"/>
                <w:b/>
                <w:bCs/>
                <w:u w:val="single"/>
              </w:rPr>
            </w:pPr>
            <w:hyperlink r:id="rId63"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 xml:space="preserve">The Act requires the local authority to safeguard and promote the welfare of children who are in need, within their geographical area and to request help from </w:t>
            </w:r>
            <w:r w:rsidRPr="00A73003">
              <w:lastRenderedPageBreak/>
              <w:t>specified authorities including General Practices, NHS Trusts, Integrated Care Systems / Boards (</w:t>
            </w:r>
            <w:proofErr w:type="spellStart"/>
            <w:r w:rsidRPr="00A73003">
              <w:t>ICSes</w:t>
            </w:r>
            <w:proofErr w:type="spellEnd"/>
            <w:r w:rsidRPr="00A73003">
              <w:t xml:space="preserve">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000000" w:rsidP="003C4A2B">
            <w:pPr>
              <w:spacing w:after="120"/>
              <w:rPr>
                <w:rFonts w:eastAsia="Calibri" w:cs="Times New Roman"/>
                <w:b/>
              </w:rPr>
            </w:pPr>
            <w:hyperlink r:id="rId64"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w:t>
            </w:r>
            <w:r w:rsidRPr="00A73003">
              <w:rPr>
                <w:noProof/>
              </w:rPr>
              <w:lastRenderedPageBreak/>
              <w:t xml:space="preserve">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5"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000000" w:rsidP="003C4A2B">
            <w:pPr>
              <w:rPr>
                <w:rStyle w:val="Hyperlink"/>
              </w:rPr>
            </w:pPr>
            <w:hyperlink r:id="rId66"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000000" w:rsidP="003C4A2B">
            <w:pPr>
              <w:rPr>
                <w:rFonts w:cs="Verdana"/>
                <w:color w:val="0000FF"/>
              </w:rPr>
            </w:pPr>
            <w:hyperlink r:id="rId67"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Pr="00A73003">
              <w:rPr>
                <w:rFonts w:cs="Verdana"/>
                <w:i/>
                <w:color w:val="0B0C0C"/>
              </w:rPr>
              <w:t xml:space="preserve">notification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lastRenderedPageBreak/>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care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Additionally, as the sharing is intended to improve health and care</w:t>
            </w:r>
          </w:p>
          <w:p w14:paraId="7F367A3D" w14:textId="77777777" w:rsidR="003C4A2B" w:rsidRPr="00A73003" w:rsidRDefault="003C4A2B" w:rsidP="003C4A2B">
            <w:pPr>
              <w:spacing w:after="120"/>
              <w:rPr>
                <w:rFonts w:cstheme="minorHAnsi"/>
              </w:rPr>
            </w:pPr>
            <w:r w:rsidRPr="00A73003">
              <w:rPr>
                <w:rFonts w:cstheme="minorHAnsi"/>
              </w:rPr>
              <w:lastRenderedPageBreak/>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000000" w:rsidP="003C4A2B">
            <w:pPr>
              <w:spacing w:after="120"/>
              <w:rPr>
                <w:rFonts w:cstheme="minorHAnsi"/>
              </w:rPr>
            </w:pPr>
            <w:hyperlink r:id="rId70"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1697C9FD" w14:textId="1E193045" w:rsidR="003C4A2B" w:rsidRPr="00A73003" w:rsidRDefault="003C4A2B" w:rsidP="003C4A2B">
            <w:pPr>
              <w:spacing w:after="120"/>
              <w:rPr>
                <w:rFonts w:cstheme="minorHAnsi"/>
              </w:rPr>
            </w:pPr>
            <w:r w:rsidRPr="00A73003">
              <w:rPr>
                <w:rFonts w:cstheme="minorHAnsi"/>
              </w:rPr>
              <w:lastRenderedPageBreak/>
              <w:t xml:space="preserve">Art.18 (2): </w:t>
            </w:r>
            <w:r w:rsidRPr="00A73003">
              <w:rPr>
                <w:rFonts w:cs="Helvetica"/>
                <w:shd w:val="clear" w:color="auto" w:fill="FFFFFF"/>
              </w:rPr>
              <w:t>Processing for the establishment, exercise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000000" w:rsidP="003C4A2B">
            <w:pPr>
              <w:spacing w:after="120"/>
              <w:rPr>
                <w:rFonts w:eastAsia="Calibri" w:cs="Times New Roman"/>
                <w:b/>
              </w:rPr>
            </w:pPr>
            <w:hyperlink r:id="rId72"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3"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000000" w:rsidP="003C4A2B">
            <w:pPr>
              <w:rPr>
                <w:rFonts w:cs="Verdana"/>
                <w:color w:val="0000FF"/>
                <w:u w:val="single"/>
              </w:rPr>
            </w:pPr>
            <w:hyperlink r:id="rId74">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000000" w:rsidP="003C4A2B">
            <w:pPr>
              <w:rPr>
                <w:rStyle w:val="Hyperlink"/>
              </w:rPr>
            </w:pPr>
            <w:hyperlink r:id="rId75"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000000" w:rsidP="003C4A2B">
            <w:hyperlink r:id="rId76"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7"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000000" w:rsidP="003C4A2B">
            <w:pPr>
              <w:spacing w:after="120"/>
              <w:rPr>
                <w:rFonts w:cs="Verdana"/>
                <w:color w:val="0000FF"/>
                <w:u w:val="single"/>
              </w:rPr>
            </w:pPr>
            <w:hyperlink r:id="rId78">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5A843D54" w:rsidR="003C4A2B" w:rsidRPr="00A73003" w:rsidRDefault="00000000" w:rsidP="003C4A2B">
            <w:pPr>
              <w:rPr>
                <w:rStyle w:val="Hyperlink"/>
              </w:rPr>
            </w:pPr>
            <w:hyperlink r:id="rId79"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0" w:history="1">
              <w:r w:rsidRPr="00A73003">
                <w:rPr>
                  <w:rStyle w:val="Hyperlink"/>
                  <w:rFonts w:eastAsia="Calibri" w:cs="Times New Roman"/>
                </w:rPr>
                <w:t>Records Management Codes of Practice for 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obligation;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000000" w:rsidP="003C4A2B">
            <w:pPr>
              <w:spacing w:after="120"/>
              <w:rPr>
                <w:rFonts w:cstheme="minorHAnsi"/>
              </w:rPr>
            </w:pPr>
            <w:hyperlink r:id="rId81">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000000" w:rsidP="003C4A2B">
            <w:pPr>
              <w:spacing w:after="120"/>
              <w:rPr>
                <w:rFonts w:eastAsia="Calibri" w:cs="Times New Roman"/>
                <w:b/>
              </w:rPr>
            </w:pPr>
            <w:hyperlink r:id="rId82"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w:t>
            </w:r>
            <w:r w:rsidRPr="00A73003">
              <w:lastRenderedPageBreak/>
              <w:t xml:space="preserve">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3"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4"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5"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w:t>
            </w:r>
            <w:r w:rsidRPr="00A73003">
              <w:lastRenderedPageBreak/>
              <w:t xml:space="preserve">under </w:t>
            </w:r>
            <w:hyperlink r:id="rId87"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8"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w:t>
            </w:r>
            <w:r w:rsidRPr="00A73003">
              <w:rPr>
                <w:rFonts w:eastAsia="Calibri" w:cs="Times New Roman"/>
              </w:rPr>
              <w:lastRenderedPageBreak/>
              <w:t xml:space="preserve">specified in the </w:t>
            </w:r>
            <w:hyperlink r:id="rId89"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obligation;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90"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000000" w:rsidP="003C4A2B">
            <w:pPr>
              <w:rPr>
                <w:rFonts w:eastAsia="Calibri" w:cs="Times New Roman"/>
                <w:b/>
              </w:rPr>
            </w:pPr>
            <w:hyperlink r:id="rId91"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is responsible for securing, planning, designing and paying for Primary Care &amp; Specialised NHS services not otherwise funded by North Central London Integrated Care Board.</w:t>
            </w:r>
            <w:r w:rsidRPr="00A73003">
              <w:rPr>
                <w:color w:val="FF0000"/>
              </w:rPr>
              <w:t xml:space="preserve"> </w:t>
            </w:r>
            <w:r w:rsidRPr="00A73003">
              <w:t>This includes planned and emergency hospital care, mental health, rehabilitation, community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lastRenderedPageBreak/>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2"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000000" w:rsidP="003C4A2B">
            <w:pPr>
              <w:rPr>
                <w:b/>
              </w:rPr>
            </w:pPr>
            <w:hyperlink r:id="rId93"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w:t>
            </w:r>
            <w:proofErr w:type="gramStart"/>
            <w:r>
              <w:rPr>
                <w:b/>
              </w:rPr>
              <w:t>formerly</w:t>
            </w:r>
            <w:proofErr w:type="gramEnd"/>
            <w:r>
              <w:rPr>
                <w:b/>
              </w:rPr>
              <w:t xml:space="preserve">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lastRenderedPageBreak/>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4"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 xml:space="preserve">responsible for protecting every member of every community from the impact of infectious diseases, </w:t>
            </w:r>
            <w:r w:rsidR="004E03E9" w:rsidRPr="004E03E9">
              <w:rPr>
                <w:color w:val="000000"/>
                <w:lang w:eastAsia="en-GB"/>
              </w:rPr>
              <w:lastRenderedPageBreak/>
              <w:t>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5"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6"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Article 6(1) (c) - processing for legal obligation;</w:t>
            </w:r>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in the area of public health, such as protecting against serious cross-border </w:t>
            </w:r>
            <w:r w:rsidRPr="00A73003">
              <w:rPr>
                <w:rFonts w:cs="Helvetica"/>
              </w:rPr>
              <w:lastRenderedPageBreak/>
              <w:t>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000000" w:rsidP="003C4A2B">
            <w:pPr>
              <w:spacing w:after="120"/>
              <w:rPr>
                <w:color w:val="000000"/>
              </w:rPr>
            </w:pPr>
            <w:hyperlink r:id="rId97"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000000" w:rsidP="003C4A2B">
            <w:pPr>
              <w:rPr>
                <w:rStyle w:val="Hyperlink"/>
              </w:rPr>
            </w:pPr>
            <w:hyperlink r:id="rId98"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lastRenderedPageBreak/>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Integrated Care Systems / Boards (</w:t>
            </w:r>
            <w:proofErr w:type="spellStart"/>
            <w:r w:rsidRPr="00A73003">
              <w:rPr>
                <w:b/>
                <w:bCs/>
              </w:rPr>
              <w:t>ICSes</w:t>
            </w:r>
            <w:proofErr w:type="spellEnd"/>
            <w:r w:rsidRPr="00A73003">
              <w:rPr>
                <w:b/>
                <w:bCs/>
              </w:rPr>
              <w:t xml:space="preserve">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designing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 xml:space="preserve">In order to enable North Central </w:t>
            </w:r>
            <w:proofErr w:type="gramStart"/>
            <w:r w:rsidRPr="00A73003">
              <w:t>London ICB</w:t>
            </w:r>
            <w:proofErr w:type="gramEnd"/>
            <w:r w:rsidRPr="00A73003">
              <w:t xml:space="preserve">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Individual Funding Requests;</w:t>
            </w:r>
          </w:p>
          <w:p w14:paraId="65AF19A4" w14:textId="77777777" w:rsidR="003C4A2B" w:rsidRPr="00A73003" w:rsidRDefault="003C4A2B" w:rsidP="003C4A2B">
            <w:pPr>
              <w:rPr>
                <w:rFonts w:eastAsia="Times New Roman"/>
                <w:bCs/>
              </w:rPr>
            </w:pPr>
            <w:r w:rsidRPr="00A73003">
              <w:rPr>
                <w:rFonts w:eastAsia="Times New Roman"/>
                <w:bCs/>
              </w:rPr>
              <w:t>Continuing Health Care;</w:t>
            </w:r>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queries or compliments; safeguarding concerns</w:t>
            </w:r>
            <w:r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9"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100" w:history="1">
              <w:proofErr w:type="spellStart"/>
              <w:r w:rsidRPr="00C66E5A">
                <w:rPr>
                  <w:rStyle w:val="Hyperlink"/>
                  <w:b/>
                </w:rPr>
                <w:t>HealtheIntent</w:t>
              </w:r>
              <w:proofErr w:type="spellEnd"/>
            </w:hyperlink>
            <w:r w:rsidR="00BA236A">
              <w:rPr>
                <w:rStyle w:val="Hyperlink"/>
                <w:b/>
              </w:rPr>
              <w:t xml:space="preserve"> / </w:t>
            </w:r>
            <w:hyperlink r:id="rId101" w:history="1">
              <w:proofErr w:type="spellStart"/>
              <w:r w:rsidR="00BA236A" w:rsidRPr="000B69D5">
                <w:rPr>
                  <w:rStyle w:val="Hyperlink"/>
                  <w:b/>
                </w:rPr>
                <w:t>Healt</w:t>
              </w:r>
              <w:r w:rsidR="00577705" w:rsidRPr="000B69D5">
                <w:rPr>
                  <w:rStyle w:val="Hyperlink"/>
                  <w:b/>
                </w:rPr>
                <w:t>heRegistries</w:t>
              </w:r>
              <w:proofErr w:type="spellEnd"/>
            </w:hyperlink>
          </w:p>
          <w:p w14:paraId="50B45E71" w14:textId="3780A0A0" w:rsidR="001C0A2F" w:rsidRDefault="00000000" w:rsidP="003C4A2B">
            <w:pPr>
              <w:spacing w:after="120"/>
              <w:rPr>
                <w:rFonts w:cs="Arial"/>
              </w:rPr>
            </w:pPr>
            <w:hyperlink r:id="rId102"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3" w:history="1">
              <w:r w:rsidRPr="007A2C55">
                <w:rPr>
                  <w:rStyle w:val="Hyperlink"/>
                  <w:rFonts w:cs="Arial"/>
                </w:rPr>
                <w:t>NCL IC</w:t>
              </w:r>
              <w:r w:rsidR="007A2C55" w:rsidRPr="007A2C55">
                <w:rPr>
                  <w:rStyle w:val="Hyperlink"/>
                  <w:rFonts w:cs="Arial"/>
                </w:rPr>
                <w:t>S</w:t>
              </w:r>
            </w:hyperlink>
          </w:p>
          <w:p w14:paraId="495E2B88" w14:textId="3E44678C" w:rsidR="003C4A2B" w:rsidRPr="00A73003" w:rsidRDefault="003C4A2B" w:rsidP="003C4A2B">
            <w:pPr>
              <w:spacing w:after="120"/>
              <w:rPr>
                <w:rFonts w:cs="Arial"/>
                <w:b/>
              </w:rPr>
            </w:pP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r w:rsidR="00293593">
              <w:t>(</w:t>
            </w:r>
            <w:proofErr w:type="gramStart"/>
            <w:r w:rsidR="00293593">
              <w:t>e.g.</w:t>
            </w:r>
            <w:proofErr w:type="gramEnd"/>
            <w:r w:rsidR="00293593">
              <w:t xml:space="preserve">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4"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w:t>
            </w:r>
            <w:r w:rsidR="00BA6053">
              <w:lastRenderedPageBreak/>
              <w:t xml:space="preserve">involved in care. This is performed in </w:t>
            </w:r>
            <w:proofErr w:type="spellStart"/>
            <w:r w:rsidR="00BA6053">
              <w:t>HealtheIntent</w:t>
            </w:r>
            <w:proofErr w:type="spellEnd"/>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5"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6"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000000" w:rsidP="003C4A2B">
            <w:pPr>
              <w:spacing w:after="120"/>
            </w:pPr>
            <w:hyperlink r:id="rId107" w:history="1">
              <w:r w:rsidR="005D5820" w:rsidRPr="001F6A05">
                <w:rPr>
                  <w:rStyle w:val="Hyperlink"/>
                </w:rPr>
                <w:t>Section 251B Health and Social Care Act 2012</w:t>
              </w:r>
            </w:hyperlink>
          </w:p>
          <w:p w14:paraId="12BB1E48" w14:textId="26F44FF5" w:rsidR="003C4A2B" w:rsidRDefault="00000000" w:rsidP="003C4A2B">
            <w:pPr>
              <w:spacing w:after="120"/>
              <w:rPr>
                <w:rStyle w:val="Hyperlink"/>
              </w:rPr>
            </w:pPr>
            <w:hyperlink r:id="rId108"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00493106">
              <w:rPr>
                <w:rFonts w:cs="Helvetica"/>
              </w:rPr>
              <w:t xml:space="preserve"> or use for risk stratification</w:t>
            </w:r>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 xml:space="preserve">Opting out of </w:t>
            </w:r>
            <w:proofErr w:type="spellStart"/>
            <w:r w:rsidRPr="00AD02FE">
              <w:rPr>
                <w:rFonts w:ascii="Calibri" w:eastAsia="Calibri" w:hAnsi="Calibri" w:cs="Times New Roman"/>
                <w:b/>
                <w:bCs/>
              </w:rPr>
              <w:t>HealtheIntent</w:t>
            </w:r>
            <w:proofErr w:type="spellEnd"/>
            <w:r w:rsidRPr="00AD02FE">
              <w:rPr>
                <w:rFonts w:ascii="Calibri" w:eastAsia="Calibri" w:hAnsi="Calibri" w:cs="Times New Roman"/>
                <w:b/>
                <w:bCs/>
              </w:rPr>
              <w:t xml:space="preserve">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w:t>
            </w:r>
            <w:proofErr w:type="spellStart"/>
            <w:r w:rsidR="00AD02FE">
              <w:rPr>
                <w:rFonts w:cs="Verdana,Bold"/>
              </w:rPr>
              <w:t>HealtheIntent</w:t>
            </w:r>
            <w:proofErr w:type="spellEnd"/>
            <w:r w:rsidR="00AD02FE">
              <w:rPr>
                <w:rFonts w:cs="Verdana,Bold"/>
              </w:rPr>
              <w:t xml:space="preserve"> </w:t>
            </w:r>
            <w:r w:rsidRPr="00A73003">
              <w:rPr>
                <w:rFonts w:cs="Verdana,Bold"/>
              </w:rPr>
              <w:t xml:space="preserve">via the form available online at </w:t>
            </w:r>
            <w:hyperlink r:id="rId109"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10"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11"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000000" w:rsidP="003C4A2B">
            <w:pPr>
              <w:spacing w:after="120"/>
            </w:pPr>
            <w:hyperlink r:id="rId112" w:history="1">
              <w:r w:rsidR="003C4A2B" w:rsidRPr="00A73003">
                <w:rPr>
                  <w:rStyle w:val="Hyperlink"/>
                </w:rPr>
                <w:t>First Databank UK</w:t>
              </w:r>
            </w:hyperlink>
          </w:p>
          <w:p w14:paraId="7B6053E8" w14:textId="64A0363E" w:rsidR="003C4A2B" w:rsidRPr="00A73003" w:rsidRDefault="00000000" w:rsidP="003C4A2B">
            <w:pPr>
              <w:spacing w:after="120"/>
              <w:rPr>
                <w:rFonts w:cs="Arial"/>
                <w:color w:val="FF0000"/>
              </w:rPr>
            </w:pPr>
            <w:hyperlink r:id="rId113" w:history="1">
              <w:r w:rsidR="003C4A2B" w:rsidRPr="00A73003">
                <w:rPr>
                  <w:rStyle w:val="Hyperlink"/>
                  <w:b/>
                </w:rPr>
                <w:t>Optum</w:t>
              </w:r>
            </w:hyperlink>
          </w:p>
          <w:p w14:paraId="397FDC6C" w14:textId="3902A3B1" w:rsidR="003C4A2B" w:rsidRPr="00A73003" w:rsidRDefault="003C4A2B" w:rsidP="003C4A2B">
            <w:pPr>
              <w:spacing w:after="120"/>
              <w:rPr>
                <w:rFonts w:cs="Arial"/>
                <w:b/>
              </w:rPr>
            </w:pPr>
          </w:p>
        </w:tc>
        <w:tc>
          <w:tcPr>
            <w:tcW w:w="4973"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4"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000000" w:rsidP="003C4A2B">
            <w:pPr>
              <w:spacing w:after="120"/>
              <w:rPr>
                <w:rFonts w:cstheme="minorHAnsi"/>
              </w:rPr>
            </w:pPr>
            <w:hyperlink r:id="rId115"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000000" w:rsidP="003C4A2B">
            <w:pPr>
              <w:spacing w:after="120"/>
            </w:pPr>
            <w:hyperlink r:id="rId116" w:history="1">
              <w:proofErr w:type="spellStart"/>
              <w:r w:rsidR="003C4A2B" w:rsidRPr="00A73003">
                <w:rPr>
                  <w:rStyle w:val="Hyperlink"/>
                </w:rPr>
                <w:t>Oviva</w:t>
              </w:r>
              <w:proofErr w:type="spellEnd"/>
              <w:r w:rsidR="003C4A2B" w:rsidRPr="00A73003">
                <w:rPr>
                  <w:rStyle w:val="Hyperlink"/>
                </w:rPr>
                <w:t xml:space="preserve"> UK Ltd (Paediatric Cow's milk allergy)</w:t>
              </w:r>
            </w:hyperlink>
          </w:p>
          <w:p w14:paraId="42297F32" w14:textId="7BA4FE8B" w:rsidR="0022753A" w:rsidRPr="0022753A" w:rsidRDefault="00000000" w:rsidP="003C4A2B">
            <w:pPr>
              <w:spacing w:after="120"/>
              <w:rPr>
                <w:color w:val="0000FF" w:themeColor="hyperlink"/>
                <w:u w:val="single"/>
              </w:rPr>
            </w:pPr>
            <w:hyperlink r:id="rId117" w:history="1">
              <w:proofErr w:type="spellStart"/>
              <w:r w:rsidR="003C4A2B" w:rsidRPr="00A73003">
                <w:rPr>
                  <w:rStyle w:val="Hyperlink"/>
                </w:rPr>
                <w:t>Oviva</w:t>
              </w:r>
              <w:proofErr w:type="spellEnd"/>
              <w:r w:rsidR="003C4A2B" w:rsidRPr="00A73003">
                <w:rPr>
                  <w:rStyle w:val="Hyperlink"/>
                </w:rPr>
                <w:t xml:space="preserve">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28DC858E" w14:textId="62964FCA" w:rsidR="0022753A" w:rsidRDefault="00000000" w:rsidP="003C4A2B">
            <w:pPr>
              <w:spacing w:after="120"/>
              <w:rPr>
                <w:rFonts w:cs="Arial"/>
                <w:color w:val="FF0000"/>
              </w:rPr>
            </w:pPr>
            <w:hyperlink r:id="rId118" w:history="1">
              <w:proofErr w:type="spellStart"/>
              <w:r w:rsidR="0022753A" w:rsidRPr="0022753A">
                <w:rPr>
                  <w:rStyle w:val="Hyperlink"/>
                  <w:rFonts w:cs="Arial"/>
                </w:rPr>
                <w:t>Oviva</w:t>
              </w:r>
              <w:proofErr w:type="spellEnd"/>
              <w:r w:rsidR="0022753A" w:rsidRPr="0022753A">
                <w:rPr>
                  <w:rStyle w:val="Hyperlink"/>
                  <w:rFonts w:cs="Arial"/>
                </w:rPr>
                <w:t xml:space="preserve"> UK Ltd (Diabetes Remission Services</w:t>
              </w:r>
              <w:r w:rsidR="006A4150">
                <w:rPr>
                  <w:rStyle w:val="Hyperlink"/>
                  <w:rFonts w:cs="Arial"/>
                </w:rPr>
                <w:t xml:space="preserve">, commonly referred to as Type 2 Diabetes to Remission [T2DR] or </w:t>
              </w:r>
              <w:proofErr w:type="gramStart"/>
              <w:r w:rsidR="006A4150">
                <w:rPr>
                  <w:rStyle w:val="Hyperlink"/>
                  <w:rFonts w:cs="Arial"/>
                </w:rPr>
                <w:t>Low Calorie</w:t>
              </w:r>
              <w:proofErr w:type="gramEnd"/>
              <w:r w:rsidR="006A4150">
                <w:rPr>
                  <w:rStyle w:val="Hyperlink"/>
                  <w:rFonts w:cs="Arial"/>
                </w:rPr>
                <w:t xml:space="preserve"> Diet [LCD]</w:t>
              </w:r>
              <w:r w:rsidR="0022753A" w:rsidRPr="0022753A">
                <w:rPr>
                  <w:rStyle w:val="Hyperlink"/>
                  <w:rFonts w:cs="Arial"/>
                </w:rPr>
                <w:t>)</w:t>
              </w:r>
            </w:hyperlink>
          </w:p>
          <w:p w14:paraId="4A0E1D6A" w14:textId="39AF601A" w:rsidR="0022753A" w:rsidRPr="00A73003" w:rsidRDefault="0022753A" w:rsidP="006A0F48">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t xml:space="preserve">If your child has a cow’s milk allergy, or you are an adult patient with certain nutrition difficulties, </w:t>
            </w:r>
            <w:proofErr w:type="spellStart"/>
            <w:r w:rsidRPr="00A73003">
              <w:t>Oviva</w:t>
            </w:r>
            <w:proofErr w:type="spellEnd"/>
            <w:r w:rsidRPr="00A73003">
              <w:t xml:space="preserve"> UK will be used as a </w:t>
            </w:r>
            <w:proofErr w:type="spellStart"/>
            <w:r w:rsidRPr="00A73003">
              <w:t>subprocessor</w:t>
            </w:r>
            <w:proofErr w:type="spellEnd"/>
            <w:r w:rsidRPr="00A73003">
              <w:t xml:space="preserve"> 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9"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000000" w:rsidP="003C4A2B">
            <w:pPr>
              <w:spacing w:after="120"/>
              <w:rPr>
                <w:rFonts w:cstheme="minorHAnsi"/>
              </w:rPr>
            </w:pPr>
            <w:hyperlink r:id="rId120"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r w:rsidR="0078494A" w:rsidRPr="00A73003">
              <w:rPr>
                <w:rFonts w:cs="Arial"/>
                <w:b/>
              </w:rPr>
              <w:t>data</w:t>
            </w:r>
          </w:p>
          <w:p w14:paraId="682C5838" w14:textId="6A19BC7B" w:rsidR="00430AB7" w:rsidRPr="00A73003" w:rsidRDefault="00430AB7" w:rsidP="00430AB7">
            <w:pPr>
              <w:spacing w:after="120"/>
              <w:rPr>
                <w:rFonts w:cs="Arial"/>
                <w:b/>
              </w:rPr>
            </w:pPr>
          </w:p>
        </w:tc>
        <w:tc>
          <w:tcPr>
            <w:tcW w:w="4973" w:type="dxa"/>
          </w:tcPr>
          <w:p w14:paraId="66C9CB65" w14:textId="0C9537A0"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w:t>
            </w:r>
            <w:r w:rsidRPr="00A73003">
              <w:rPr>
                <w:b/>
                <w:bCs/>
                <w:color w:val="FF0000"/>
                <w:lang w:eastAsia="en-GB"/>
              </w:rPr>
              <w:t>&lt;ADD OTHERS AS NEEDED&gt;</w:t>
            </w:r>
            <w:r w:rsidRPr="00A73003">
              <w:rPr>
                <w:lang w:eastAsia="en-GB"/>
              </w:rPr>
              <w:t xml:space="preserve"> for the purposes of performing research without using directly identifiable data. Data is matched before being provided with data from other sources (</w:t>
            </w:r>
            <w:proofErr w:type="gramStart"/>
            <w:r w:rsidRPr="00A73003">
              <w:rPr>
                <w:lang w:eastAsia="en-GB"/>
              </w:rPr>
              <w:t>e.g.</w:t>
            </w:r>
            <w:proofErr w:type="gramEnd"/>
            <w:r w:rsidRPr="00A73003">
              <w:rPr>
                <w:lang w:eastAsia="en-GB"/>
              </w:rPr>
              <w:t xml:space="preserve">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Researchers have to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w:t>
            </w:r>
            <w:r w:rsidR="001257B0" w:rsidRPr="00A73003">
              <w:rPr>
                <w:lang w:eastAsia="en-GB"/>
              </w:rPr>
              <w:lastRenderedPageBreak/>
              <w:t>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1"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law</w:t>
            </w:r>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2" w:history="1">
              <w:r w:rsidR="0078494A" w:rsidRPr="00A73003">
                <w:rPr>
                  <w:rStyle w:val="Hyperlink"/>
                  <w:rFonts w:cs="Verdana"/>
                </w:rPr>
                <w:t>NHS Your Data Matters</w:t>
              </w:r>
            </w:hyperlink>
            <w:r w:rsidR="0078494A" w:rsidRPr="00A73003">
              <w:rPr>
                <w:rFonts w:cs="Verdana"/>
              </w:rPr>
              <w:t xml:space="preserve"> page</w:t>
            </w:r>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identifiable data</w:t>
            </w:r>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3"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4" w:history="1">
              <w:proofErr w:type="spellStart"/>
              <w:r w:rsidR="00EE36E0" w:rsidRPr="00EE36E0">
                <w:rPr>
                  <w:rStyle w:val="Hyperlink"/>
                  <w:rFonts w:cs="Verdana"/>
                </w:rPr>
                <w:t>Noclor</w:t>
              </w:r>
              <w:proofErr w:type="spellEnd"/>
              <w:r w:rsidR="00EE36E0" w:rsidRPr="00EE36E0">
                <w:rPr>
                  <w:rStyle w:val="Hyperlink"/>
                  <w:rFonts w:cs="Verdana"/>
                </w:rPr>
                <w:t xml:space="preserve">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25"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w:t>
            </w:r>
            <w:r w:rsidRPr="00A73003">
              <w:lastRenderedPageBreak/>
              <w:t xml:space="preserve">Article 89(1) based on </w:t>
            </w:r>
            <w:r w:rsidR="00C17E5A">
              <w:t>domestic</w:t>
            </w:r>
            <w:r w:rsidRPr="00A73003">
              <w:t xml:space="preserve"> law</w:t>
            </w:r>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w:t>
            </w:r>
            <w:r w:rsidRPr="00A73003">
              <w:rPr>
                <w:rFonts w:cs="Helvetica"/>
              </w:rPr>
              <w:lastRenderedPageBreak/>
              <w:t>regulatory bodies (</w:t>
            </w:r>
            <w:proofErr w:type="gramStart"/>
            <w:r w:rsidRPr="00A73003">
              <w:rPr>
                <w:rFonts w:cs="Helvetica"/>
              </w:rPr>
              <w:t>e.g.</w:t>
            </w:r>
            <w:proofErr w:type="gramEnd"/>
            <w:r w:rsidRPr="00A73003">
              <w:rPr>
                <w:rFonts w:cs="Helvetica"/>
              </w:rPr>
              <w:t xml:space="preserve"> courts, police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26"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w:t>
            </w:r>
            <w:r w:rsidR="00430AB7" w:rsidRPr="00A73003">
              <w:rPr>
                <w:rFonts w:cs="Helvetica"/>
              </w:rPr>
              <w:lastRenderedPageBreak/>
              <w:t>controller or of the data 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000000" w:rsidP="00430AB7">
            <w:pPr>
              <w:spacing w:after="120"/>
              <w:rPr>
                <w:b/>
                <w:bCs/>
              </w:rPr>
            </w:pPr>
            <w:hyperlink r:id="rId127"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w:t>
            </w:r>
            <w:proofErr w:type="gramStart"/>
            <w:r w:rsidRPr="00A73003">
              <w:rPr>
                <w:b/>
                <w:bCs/>
              </w:rPr>
              <w:t>in</w:t>
            </w:r>
            <w:proofErr w:type="gramEnd"/>
            <w:r w:rsidRPr="00A73003">
              <w:rPr>
                <w:b/>
                <w:bCs/>
              </w:rPr>
              <w:t xml:space="preserve"> North Central London, provided via</w:t>
            </w:r>
          </w:p>
          <w:p w14:paraId="285DE87A" w14:textId="5E5D4E0A" w:rsidR="00430AB7" w:rsidRPr="00A73003" w:rsidRDefault="00000000" w:rsidP="00430AB7">
            <w:pPr>
              <w:spacing w:after="120"/>
              <w:rPr>
                <w:b/>
                <w:color w:val="0000FF" w:themeColor="hyperlink"/>
                <w:u w:val="single"/>
              </w:rPr>
            </w:pPr>
            <w:hyperlink r:id="rId128"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9"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care and GP Practices. </w:t>
            </w:r>
          </w:p>
          <w:p w14:paraId="6DA7ADD8" w14:textId="77777777" w:rsidR="00430AB7" w:rsidRPr="00A73003" w:rsidRDefault="00430AB7" w:rsidP="00430AB7"/>
          <w:p w14:paraId="54C5375F" w14:textId="031C5CC7" w:rsidR="00430AB7" w:rsidRPr="00A73003" w:rsidRDefault="00430AB7" w:rsidP="00430AB7">
            <w:r w:rsidRPr="00A73003">
              <w:t>Healthcare professionals across London and the region are able to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000000" w:rsidP="00430AB7">
            <w:pPr>
              <w:spacing w:after="120"/>
            </w:pPr>
            <w:hyperlink r:id="rId130"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31"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000000" w:rsidP="001F74D4">
            <w:pPr>
              <w:spacing w:after="120"/>
              <w:rPr>
                <w:rFonts w:eastAsia="Calibri" w:cs="Times New Roman"/>
                <w:bCs/>
              </w:rPr>
            </w:pPr>
            <w:hyperlink r:id="rId132" w:history="1">
              <w:r w:rsidR="001F74D4" w:rsidRPr="00164BD3">
                <w:rPr>
                  <w:rStyle w:val="Hyperlink"/>
                </w:rPr>
                <w:t>Section 251B Health and Social Care Act 2012</w:t>
              </w:r>
            </w:hyperlink>
          </w:p>
          <w:p w14:paraId="5132AC40" w14:textId="2071D55E" w:rsidR="00430AB7" w:rsidRPr="00A73003" w:rsidRDefault="00000000" w:rsidP="00430AB7">
            <w:pPr>
              <w:spacing w:after="120"/>
              <w:rPr>
                <w:rFonts w:cstheme="minorHAnsi"/>
              </w:rPr>
            </w:pPr>
            <w:hyperlink r:id="rId133"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Opting out of the LCR includes opting out of </w:t>
            </w:r>
            <w:proofErr w:type="spellStart"/>
            <w:r w:rsidRPr="00A73003">
              <w:rPr>
                <w:rFonts w:ascii="Calibri" w:eastAsia="Calibri" w:hAnsi="Calibri" w:cs="Times New Roman"/>
              </w:rPr>
              <w:t>HealtheIntent</w:t>
            </w:r>
            <w:proofErr w:type="spellEnd"/>
            <w:r w:rsidRPr="00A73003">
              <w:rPr>
                <w:rFonts w:ascii="Calibri" w:eastAsia="Calibri" w:hAnsi="Calibri" w:cs="Times New Roman"/>
              </w:rPr>
              <w: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4" w:history="1">
              <w:r w:rsidRPr="00A73003">
                <w:rPr>
                  <w:rStyle w:val="Hyperlink"/>
                </w:rPr>
                <w:t>https://nclhealthandcare.org.uk/our-working-</w:t>
              </w:r>
              <w:r w:rsidRPr="00A73003">
                <w:rPr>
                  <w:rStyle w:val="Hyperlink"/>
                </w:rPr>
                <w:lastRenderedPageBreak/>
                <w:t>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000000" w:rsidP="00430AB7">
            <w:pPr>
              <w:spacing w:after="120"/>
              <w:rPr>
                <w:rStyle w:val="Hyperlink"/>
                <w:b/>
              </w:rPr>
            </w:pPr>
            <w:hyperlink r:id="rId135" w:history="1">
              <w:r w:rsidR="00430AB7" w:rsidRPr="00A73003">
                <w:rPr>
                  <w:rStyle w:val="Hyperlink"/>
                  <w:b/>
                </w:rPr>
                <w:t xml:space="preserve">Cerner - </w:t>
              </w:r>
              <w:proofErr w:type="spellStart"/>
              <w:r w:rsidR="00430AB7" w:rsidRPr="00A73003">
                <w:rPr>
                  <w:rStyle w:val="Hyperlink"/>
                  <w:b/>
                </w:rPr>
                <w:t>HealtheIntent</w:t>
              </w:r>
              <w:proofErr w:type="spellEnd"/>
            </w:hyperlink>
          </w:p>
          <w:p w14:paraId="5B68797F" w14:textId="57F0BF8A" w:rsidR="008F21E5" w:rsidRDefault="00000000" w:rsidP="00430AB7">
            <w:pPr>
              <w:spacing w:after="120"/>
              <w:rPr>
                <w:rStyle w:val="Hyperlink"/>
                <w:b/>
                <w:bCs/>
              </w:rPr>
            </w:pPr>
            <w:hyperlink r:id="rId136" w:history="1">
              <w:r w:rsidR="008F21E5" w:rsidRPr="00615228">
                <w:rPr>
                  <w:rStyle w:val="Hyperlink"/>
                  <w:b/>
                  <w:bCs/>
                </w:rPr>
                <w:t xml:space="preserve">Cerner - </w:t>
              </w:r>
              <w:proofErr w:type="spellStart"/>
              <w:r w:rsidR="008F21E5" w:rsidRPr="00615228">
                <w:rPr>
                  <w:rStyle w:val="Hyperlink"/>
                  <w:b/>
                  <w:bCs/>
                </w:rPr>
                <w:t>Healthe</w:t>
              </w:r>
              <w:r w:rsidR="00615228" w:rsidRPr="00615228">
                <w:rPr>
                  <w:rStyle w:val="Hyperlink"/>
                  <w:b/>
                  <w:bCs/>
                </w:rPr>
                <w:t>Analytics</w:t>
              </w:r>
              <w:proofErr w:type="spellEnd"/>
            </w:hyperlink>
          </w:p>
          <w:p w14:paraId="26EE5E3A" w14:textId="3B5639EA" w:rsidR="00615228" w:rsidRPr="00D60320" w:rsidRDefault="00000000" w:rsidP="00430AB7">
            <w:pPr>
              <w:spacing w:after="120"/>
              <w:rPr>
                <w:b/>
                <w:bCs/>
                <w:color w:val="0000FF" w:themeColor="hyperlink"/>
                <w:u w:val="single"/>
              </w:rPr>
            </w:pPr>
            <w:hyperlink r:id="rId137" w:history="1">
              <w:r w:rsidR="00615228" w:rsidRPr="00D60320">
                <w:rPr>
                  <w:rStyle w:val="Hyperlink"/>
                  <w:b/>
                  <w:bCs/>
                </w:rPr>
                <w:t xml:space="preserve">Cerner - </w:t>
              </w:r>
              <w:proofErr w:type="spellStart"/>
              <w:r w:rsidR="00615228" w:rsidRPr="00D60320">
                <w:rPr>
                  <w:rStyle w:val="Hyperlink"/>
                  <w:b/>
                  <w:bCs/>
                </w:rPr>
                <w:t>HealthEDW</w:t>
              </w:r>
              <w:proofErr w:type="spellEnd"/>
            </w:hyperlink>
          </w:p>
        </w:tc>
        <w:tc>
          <w:tcPr>
            <w:tcW w:w="4973" w:type="dxa"/>
          </w:tcPr>
          <w:p w14:paraId="7E79274F" w14:textId="4EA43767"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 xml:space="preserve">The </w:t>
            </w:r>
            <w:proofErr w:type="spellStart"/>
            <w:r w:rsidRPr="00A73003">
              <w:rPr>
                <w:rFonts w:ascii="Calibri" w:hAnsi="Calibri" w:cs="Calibri"/>
              </w:rPr>
              <w:t>HealtheIntent</w:t>
            </w:r>
            <w:proofErr w:type="spellEnd"/>
            <w:r w:rsidRPr="00A73003">
              <w:rPr>
                <w:rFonts w:ascii="Calibri" w:hAnsi="Calibri" w:cs="Calibri"/>
              </w:rPr>
              <w:t xml:space="preserve"> platform contains three main tools - </w:t>
            </w:r>
            <w:proofErr w:type="spellStart"/>
            <w:r w:rsidRPr="00A73003">
              <w:rPr>
                <w:rFonts w:ascii="Calibri" w:hAnsi="Calibri" w:cs="Calibri"/>
              </w:rPr>
              <w:t>HealtheRecord</w:t>
            </w:r>
            <w:proofErr w:type="spellEnd"/>
            <w:r w:rsidRPr="00A73003">
              <w:rPr>
                <w:rFonts w:ascii="Calibri" w:hAnsi="Calibri" w:cs="Calibri"/>
              </w:rPr>
              <w:t xml:space="preserve">, </w:t>
            </w:r>
            <w:proofErr w:type="spellStart"/>
            <w:r w:rsidRPr="00A73003">
              <w:rPr>
                <w:rFonts w:ascii="Calibri" w:hAnsi="Calibri" w:cs="Calibri"/>
              </w:rPr>
              <w:t>HealtheRegistries</w:t>
            </w:r>
            <w:proofErr w:type="spellEnd"/>
            <w:r w:rsidRPr="00A73003">
              <w:rPr>
                <w:rFonts w:ascii="Calibri" w:hAnsi="Calibri" w:cs="Calibri"/>
              </w:rPr>
              <w:t xml:space="preserve"> and </w:t>
            </w:r>
            <w:proofErr w:type="spellStart"/>
            <w:r w:rsidRPr="00A73003">
              <w:rPr>
                <w:rFonts w:ascii="Calibri" w:hAnsi="Calibri" w:cs="Calibri"/>
              </w:rPr>
              <w:t>HealtheAnalytics</w:t>
            </w:r>
            <w:proofErr w:type="spellEnd"/>
            <w:r w:rsidRPr="00A73003">
              <w:rPr>
                <w:rFonts w:ascii="Calibri" w:hAnsi="Calibri" w:cs="Calibri"/>
              </w:rPr>
              <w:t>,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proofErr w:type="spellStart"/>
            <w:r w:rsidRPr="00A73003">
              <w:rPr>
                <w:rFonts w:ascii="Calibri" w:hAnsi="Calibri" w:cs="Calibri"/>
              </w:rPr>
              <w:t>HealtheAnalytics</w:t>
            </w:r>
            <w:proofErr w:type="spellEnd"/>
            <w:r w:rsidRPr="00A73003">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w:t>
            </w:r>
            <w:proofErr w:type="spellStart"/>
            <w:r w:rsidRPr="00A73003">
              <w:rPr>
                <w:rFonts w:ascii="Calibri" w:hAnsi="Calibri" w:cs="Calibri"/>
              </w:rPr>
              <w:t>HealtheIntent</w:t>
            </w:r>
            <w:proofErr w:type="spellEnd"/>
            <w:r w:rsidRPr="00A73003">
              <w:rPr>
                <w:rFonts w:ascii="Calibri" w:hAnsi="Calibri" w:cs="Calibri"/>
              </w:rPr>
              <w:t xml:space="preserve"> system can be found at </w:t>
            </w:r>
          </w:p>
          <w:p w14:paraId="20D9756C" w14:textId="5B3C1A7B" w:rsidR="00430AB7" w:rsidRPr="00A73003" w:rsidRDefault="00000000" w:rsidP="00430AB7">
            <w:pPr>
              <w:spacing w:after="200" w:line="276" w:lineRule="auto"/>
              <w:ind w:left="295"/>
              <w:jc w:val="both"/>
              <w:rPr>
                <w:rFonts w:ascii="Calibri" w:hAnsi="Calibri" w:cs="Calibri"/>
                <w:b/>
              </w:rPr>
            </w:pPr>
            <w:hyperlink r:id="rId138"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9"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000000" w:rsidP="001F74D4">
            <w:pPr>
              <w:spacing w:after="120"/>
              <w:rPr>
                <w:rFonts w:eastAsia="Calibri" w:cs="Times New Roman"/>
                <w:bCs/>
              </w:rPr>
            </w:pPr>
            <w:hyperlink r:id="rId140" w:history="1">
              <w:r w:rsidR="001F74D4" w:rsidRPr="00164BD3">
                <w:rPr>
                  <w:rStyle w:val="Hyperlink"/>
                </w:rPr>
                <w:t>Section 251B Health and Social Care Act 2012</w:t>
              </w:r>
            </w:hyperlink>
          </w:p>
          <w:p w14:paraId="627A9BAC" w14:textId="04E75088" w:rsidR="00430AB7" w:rsidRPr="00A73003" w:rsidRDefault="00000000" w:rsidP="00430AB7">
            <w:pPr>
              <w:spacing w:after="120"/>
              <w:rPr>
                <w:rFonts w:cstheme="minorHAnsi"/>
              </w:rPr>
            </w:pPr>
            <w:hyperlink r:id="rId141"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lastRenderedPageBreak/>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 xml:space="preserve">Opting out of </w:t>
            </w:r>
            <w:proofErr w:type="spellStart"/>
            <w:r w:rsidRPr="00E3338A">
              <w:rPr>
                <w:rFonts w:ascii="Calibri" w:eastAsia="Calibri" w:hAnsi="Calibri" w:cs="Times New Roman"/>
                <w:b/>
                <w:bCs/>
              </w:rPr>
              <w:t>HealtheIntent</w:t>
            </w:r>
            <w:proofErr w:type="spellEnd"/>
            <w:r w:rsidRPr="00E3338A">
              <w:rPr>
                <w:rFonts w:ascii="Calibri" w:eastAsia="Calibri" w:hAnsi="Calibri" w:cs="Times New Roman"/>
                <w:b/>
                <w:bCs/>
              </w:rPr>
              <w:t xml:space="preserve">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2"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000000" w:rsidP="00430AB7">
            <w:pPr>
              <w:spacing w:after="120"/>
              <w:rPr>
                <w:rFonts w:eastAsia="Calibri" w:cs="Times New Roman"/>
                <w:bCs/>
              </w:rPr>
            </w:pPr>
            <w:hyperlink r:id="rId143"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4"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Article 6(1) (c) - processing for legal obligation;</w:t>
            </w:r>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r w:rsidRPr="00A73003">
              <w:rPr>
                <w:rFonts w:cs="Helvetica"/>
                <w:shd w:val="clear" w:color="auto" w:fill="FFFFFF"/>
              </w:rPr>
              <w:t>security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000000" w:rsidP="001F74D4">
            <w:pPr>
              <w:spacing w:after="120"/>
              <w:rPr>
                <w:rFonts w:eastAsia="Calibri" w:cs="Times New Roman"/>
                <w:bCs/>
              </w:rPr>
            </w:pPr>
            <w:hyperlink r:id="rId145" w:history="1">
              <w:r w:rsidR="001F74D4" w:rsidRPr="00164BD3">
                <w:rPr>
                  <w:rStyle w:val="Hyperlink"/>
                </w:rPr>
                <w:t>Section 251B Health and Social Care Act 2012</w:t>
              </w:r>
            </w:hyperlink>
          </w:p>
          <w:p w14:paraId="662654C6" w14:textId="5FD97E35" w:rsidR="00430AB7" w:rsidRPr="00A73003" w:rsidRDefault="00000000" w:rsidP="00430AB7">
            <w:pPr>
              <w:spacing w:after="120"/>
              <w:rPr>
                <w:rFonts w:cstheme="minorHAnsi"/>
              </w:rPr>
            </w:pPr>
            <w:hyperlink r:id="rId146"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000000" w:rsidP="00430AB7">
            <w:pPr>
              <w:spacing w:after="120"/>
              <w:rPr>
                <w:b/>
              </w:rPr>
            </w:pPr>
            <w:hyperlink r:id="rId147" w:history="1">
              <w:r w:rsidR="00430AB7" w:rsidRPr="00A73003">
                <w:rPr>
                  <w:rStyle w:val="Hyperlink"/>
                  <w:b/>
                </w:rPr>
                <w:t>National NHS Digital Services “Spine” including:</w:t>
              </w:r>
            </w:hyperlink>
          </w:p>
          <w:p w14:paraId="1A756B40" w14:textId="1CBFCDBE" w:rsidR="00430AB7" w:rsidRPr="00A73003" w:rsidRDefault="00000000"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Patient Demographics Service</w:t>
              </w:r>
            </w:hyperlink>
          </w:p>
          <w:p w14:paraId="25A02A7A" w14:textId="37489D42" w:rsidR="00430AB7" w:rsidRPr="00A73003" w:rsidRDefault="00000000"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e-Referral Service</w:t>
              </w:r>
            </w:hyperlink>
          </w:p>
          <w:p w14:paraId="0C8A54F4" w14:textId="7638B653" w:rsidR="00430AB7" w:rsidRPr="00A73003" w:rsidRDefault="00000000" w:rsidP="00430AB7">
            <w:pPr>
              <w:pStyle w:val="ListParagraph"/>
              <w:numPr>
                <w:ilvl w:val="0"/>
                <w:numId w:val="17"/>
              </w:numPr>
              <w:spacing w:after="60"/>
              <w:ind w:left="348" w:hanging="284"/>
              <w:contextualSpacing w:val="0"/>
              <w:rPr>
                <w:noProof/>
              </w:rPr>
            </w:pPr>
            <w:hyperlink r:id="rId150" w:history="1">
              <w:r w:rsidR="00430AB7" w:rsidRPr="00A73003">
                <w:rPr>
                  <w:rStyle w:val="Hyperlink"/>
                  <w:noProof/>
                </w:rPr>
                <w:t>Electronic Prescription Service</w:t>
              </w:r>
            </w:hyperlink>
          </w:p>
          <w:p w14:paraId="31E9C4D2" w14:textId="31FD2BEA" w:rsidR="00430AB7" w:rsidRPr="00A73003" w:rsidRDefault="00000000" w:rsidP="00430AB7">
            <w:pPr>
              <w:pStyle w:val="ListParagraph"/>
              <w:numPr>
                <w:ilvl w:val="0"/>
                <w:numId w:val="17"/>
              </w:numPr>
              <w:spacing w:after="60"/>
              <w:ind w:left="348" w:hanging="284"/>
              <w:contextualSpacing w:val="0"/>
              <w:rPr>
                <w:noProof/>
              </w:rPr>
            </w:pPr>
            <w:hyperlink r:id="rId151" w:history="1">
              <w:r w:rsidR="00430AB7" w:rsidRPr="00A73003">
                <w:rPr>
                  <w:rStyle w:val="Hyperlink"/>
                  <w:noProof/>
                </w:rPr>
                <w:t>GP2GP</w:t>
              </w:r>
            </w:hyperlink>
          </w:p>
          <w:p w14:paraId="70307E42" w14:textId="53F4313B" w:rsidR="00430AB7" w:rsidRPr="00A73003" w:rsidRDefault="00000000" w:rsidP="00430AB7">
            <w:pPr>
              <w:pStyle w:val="ListParagraph"/>
              <w:numPr>
                <w:ilvl w:val="0"/>
                <w:numId w:val="17"/>
              </w:numPr>
              <w:spacing w:after="60"/>
              <w:ind w:left="348" w:hanging="284"/>
              <w:contextualSpacing w:val="0"/>
              <w:rPr>
                <w:noProof/>
              </w:rPr>
            </w:pPr>
            <w:hyperlink r:id="rId152"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000000" w:rsidP="00430AB7">
            <w:pPr>
              <w:rPr>
                <w:lang w:eastAsia="en-GB"/>
              </w:rPr>
            </w:pPr>
            <w:hyperlink r:id="rId153"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000000" w:rsidP="00430AB7">
            <w:pPr>
              <w:rPr>
                <w:lang w:eastAsia="en-GB"/>
              </w:rPr>
            </w:pPr>
            <w:hyperlink r:id="rId154"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000000" w:rsidP="00430AB7">
            <w:pPr>
              <w:rPr>
                <w:lang w:eastAsia="en-GB"/>
              </w:rPr>
            </w:pPr>
            <w:hyperlink r:id="rId155"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000000" w:rsidP="00430AB7">
            <w:pPr>
              <w:pStyle w:val="NormalWeb"/>
              <w:spacing w:after="0"/>
              <w:rPr>
                <w:rFonts w:asciiTheme="minorHAnsi" w:eastAsiaTheme="minorHAnsi" w:hAnsiTheme="minorHAnsi" w:cstheme="minorBidi"/>
                <w:noProof/>
                <w:sz w:val="22"/>
                <w:szCs w:val="22"/>
              </w:rPr>
            </w:pPr>
            <w:hyperlink r:id="rId156"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000000" w:rsidP="00430AB7">
            <w:pPr>
              <w:rPr>
                <w:lang w:eastAsia="en-GB"/>
              </w:rPr>
            </w:pPr>
            <w:hyperlink r:id="rId157"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date and time for first hospital or clinic </w:t>
            </w:r>
            <w:r w:rsidR="00430AB7" w:rsidRPr="00A73003">
              <w:rPr>
                <w:lang w:eastAsia="en-GB"/>
              </w:rPr>
              <w:lastRenderedPageBreak/>
              <w:t>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000000" w:rsidP="00430AB7">
            <w:pPr>
              <w:rPr>
                <w:lang w:eastAsia="en-GB"/>
              </w:rPr>
            </w:pPr>
            <w:hyperlink r:id="rId158"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000000" w:rsidP="00430AB7">
            <w:pPr>
              <w:rPr>
                <w:lang w:eastAsia="en-GB"/>
              </w:rPr>
            </w:pPr>
            <w:hyperlink r:id="rId159"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The source of the information shared in all of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60"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w:t>
            </w:r>
            <w:r w:rsidRPr="00A73003">
              <w:rPr>
                <w:rFonts w:eastAsia="Times New Roman" w:cs="Arial"/>
                <w:color w:val="0D0D0D" w:themeColor="text1" w:themeTint="F2"/>
                <w:spacing w:val="6"/>
                <w:lang w:eastAsia="en-GB"/>
              </w:rPr>
              <w:lastRenderedPageBreak/>
              <w:t xml:space="preserve">returning a completed </w:t>
            </w:r>
            <w:hyperlink r:id="rId16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000000" w:rsidP="00430AB7">
            <w:pPr>
              <w:spacing w:after="120"/>
              <w:rPr>
                <w:b/>
              </w:rPr>
            </w:pPr>
            <w:hyperlink r:id="rId162"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lastRenderedPageBreak/>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000000" w:rsidP="00430AB7">
            <w:pPr>
              <w:spacing w:after="120"/>
            </w:pPr>
            <w:hyperlink r:id="rId163" w:history="1">
              <w:proofErr w:type="spellStart"/>
              <w:r w:rsidR="00430AB7" w:rsidRPr="00A73003">
                <w:rPr>
                  <w:rStyle w:val="Hyperlink"/>
                </w:rPr>
                <w:t>AccuRx</w:t>
              </w:r>
              <w:proofErr w:type="spellEnd"/>
            </w:hyperlink>
          </w:p>
        </w:tc>
        <w:tc>
          <w:tcPr>
            <w:tcW w:w="4973" w:type="dxa"/>
          </w:tcPr>
          <w:p w14:paraId="5C3F7B24" w14:textId="49FADBD1" w:rsidR="00430AB7" w:rsidRPr="00A73003" w:rsidRDefault="00000000" w:rsidP="00430AB7">
            <w:pPr>
              <w:spacing w:after="120"/>
            </w:pPr>
            <w:hyperlink r:id="rId164" w:history="1">
              <w:proofErr w:type="spellStart"/>
              <w:r w:rsidR="00430AB7" w:rsidRPr="00A73003">
                <w:rPr>
                  <w:rStyle w:val="Hyperlink"/>
                </w:rPr>
                <w:t>AccuRx</w:t>
              </w:r>
              <w:proofErr w:type="spellEnd"/>
            </w:hyperlink>
            <w:r w:rsidR="00430AB7" w:rsidRPr="00A73003">
              <w:t xml:space="preserve"> supply a number of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w:t>
            </w:r>
            <w:proofErr w:type="spellStart"/>
            <w:r w:rsidRPr="00A73003">
              <w:rPr>
                <w:rFonts w:eastAsia="Calibri" w:cs="Times New Roman"/>
              </w:rPr>
              <w:t>AccuRx</w:t>
            </w:r>
            <w:proofErr w:type="spellEnd"/>
            <w:r w:rsidRPr="00A73003">
              <w:rPr>
                <w:rFonts w:eastAsia="Calibri" w:cs="Times New Roman"/>
              </w:rPr>
              <w:t xml:space="preserve">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5"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77151C7C" w:rsidR="00B50529" w:rsidRDefault="00E15D55" w:rsidP="00EC23C7">
            <w:pPr>
              <w:spacing w:after="120"/>
            </w:pPr>
            <w:r>
              <w:lastRenderedPageBreak/>
              <w:t xml:space="preserve">Clinical Coding, </w:t>
            </w:r>
            <w:r w:rsidR="00B50529">
              <w:t xml:space="preserve">Medical Summarisation and </w:t>
            </w:r>
            <w:r>
              <w:t>other administrative services</w:t>
            </w:r>
          </w:p>
          <w:p w14:paraId="21120862" w14:textId="77777777" w:rsidR="00B50529" w:rsidRDefault="00000000" w:rsidP="00EC23C7">
            <w:pPr>
              <w:spacing w:after="120"/>
              <w:rPr>
                <w:rStyle w:val="Hyperlink"/>
              </w:rPr>
            </w:pPr>
            <w:hyperlink r:id="rId166" w:history="1">
              <w:r w:rsidR="00B50529" w:rsidRPr="00B50529">
                <w:rPr>
                  <w:rStyle w:val="Hyperlink"/>
                </w:rPr>
                <w:t>Data Vitality</w:t>
              </w:r>
            </w:hyperlink>
          </w:p>
          <w:p w14:paraId="667D2395" w14:textId="493325B3" w:rsidR="006A0F48" w:rsidRPr="00A73003" w:rsidRDefault="006A0F48" w:rsidP="00EC23C7">
            <w:pPr>
              <w:spacing w:after="120"/>
            </w:pPr>
            <w:r>
              <w:rPr>
                <w:rStyle w:val="Hyperlink"/>
              </w:rPr>
              <w:t>Iron Mountain</w:t>
            </w:r>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7"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“GP records should be retained until 10 years after the patient's death or after the patient has permanently left the country, unless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 xml:space="preserve">including Teams, </w:t>
            </w:r>
            <w:proofErr w:type="spellStart"/>
            <w:r w:rsidRPr="00A73003">
              <w:t>Sharepoint</w:t>
            </w:r>
            <w:proofErr w:type="spellEnd"/>
            <w:r w:rsidRPr="00A73003">
              <w:t xml:space="preserve">, </w:t>
            </w:r>
            <w:proofErr w:type="spellStart"/>
            <w:r w:rsidRPr="00A73003">
              <w:t>Onedrive</w:t>
            </w:r>
            <w:proofErr w:type="spellEnd"/>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most acute providers</w:t>
            </w:r>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8"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“GP records should be retained until 10 years after the patient's death or after the patient has permanently left the country, unless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Default="00820FCF" w:rsidP="00430AB7">
            <w:pPr>
              <w:spacing w:after="120"/>
            </w:pPr>
            <w:r>
              <w:lastRenderedPageBreak/>
              <w:t xml:space="preserve">CCTV and security monitoring </w:t>
            </w:r>
          </w:p>
          <w:p w14:paraId="5CC0343F" w14:textId="4A3A2895" w:rsidR="00820FCF" w:rsidRPr="00BE52CF" w:rsidRDefault="00820FCF" w:rsidP="00430AB7">
            <w:pPr>
              <w:spacing w:after="120"/>
              <w:rPr>
                <w:b/>
                <w:bCs/>
              </w:rPr>
            </w:pPr>
          </w:p>
        </w:tc>
        <w:tc>
          <w:tcPr>
            <w:tcW w:w="4973" w:type="dxa"/>
          </w:tcPr>
          <w:p w14:paraId="54A14594" w14:textId="3A8408A5" w:rsidR="00430AB7" w:rsidRPr="00A73003" w:rsidRDefault="00BE52CF" w:rsidP="00430AB7">
            <w:pPr>
              <w:spacing w:after="120"/>
            </w:pPr>
            <w:r>
              <w:t xml:space="preserve">We use </w:t>
            </w:r>
            <w:r w:rsidR="004676BD">
              <w:t>closed circuit television and security monitoring systems for the purposes of ensuring security of our patients, staff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9"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000000" w:rsidP="00430AB7">
            <w:pPr>
              <w:spacing w:after="120"/>
            </w:pPr>
            <w:hyperlink r:id="rId170" w:history="1">
              <w:r w:rsidR="00430AB7" w:rsidRPr="00A73003">
                <w:rPr>
                  <w:rStyle w:val="Hyperlink"/>
                  <w:rFonts w:cs="Arial"/>
                  <w:b/>
                </w:rPr>
                <w:t>EMIS Health</w:t>
              </w:r>
            </w:hyperlink>
            <w:r w:rsidR="00430AB7" w:rsidRPr="00A73003">
              <w:rPr>
                <w:rFonts w:cs="Arial"/>
                <w:b/>
              </w:rPr>
              <w:t xml:space="preserve"> and </w:t>
            </w:r>
            <w:hyperlink r:id="rId171" w:history="1">
              <w:proofErr w:type="spellStart"/>
              <w:r w:rsidR="00430AB7" w:rsidRPr="00A73003">
                <w:rPr>
                  <w:rStyle w:val="Hyperlink"/>
                  <w:rFonts w:cs="Arial"/>
                  <w:b/>
                </w:rPr>
                <w:t>Egton</w:t>
              </w:r>
              <w:proofErr w:type="spellEnd"/>
            </w:hyperlink>
          </w:p>
        </w:tc>
        <w:tc>
          <w:tcPr>
            <w:tcW w:w="4973" w:type="dxa"/>
          </w:tcPr>
          <w:p w14:paraId="48B52419" w14:textId="5601EC01" w:rsidR="00430AB7" w:rsidRPr="00A73003" w:rsidRDefault="00000000" w:rsidP="00430AB7">
            <w:pPr>
              <w:spacing w:after="120"/>
              <w:rPr>
                <w:rFonts w:cs="Arial"/>
              </w:rPr>
            </w:pPr>
            <w:hyperlink r:id="rId172" w:history="1">
              <w:r w:rsidR="00430AB7" w:rsidRPr="00A73003">
                <w:rPr>
                  <w:rStyle w:val="Hyperlink"/>
                  <w:rFonts w:cs="Arial"/>
                  <w:b/>
                </w:rPr>
                <w:t>EMIS Health</w:t>
              </w:r>
            </w:hyperlink>
            <w:r w:rsidR="00430AB7" w:rsidRPr="00A73003">
              <w:rPr>
                <w:rFonts w:cs="Arial"/>
                <w:b/>
              </w:rPr>
              <w:t xml:space="preserve"> and </w:t>
            </w:r>
            <w:hyperlink r:id="rId173"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4"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Rights and policies in respect of staff personal data are held by NHS Digital as the controller and available at the link below</w:t>
            </w:r>
          </w:p>
          <w:p w14:paraId="555D7564" w14:textId="4EF2C0EA" w:rsidR="00430AB7" w:rsidRPr="00A73003" w:rsidRDefault="00000000" w:rsidP="00430AB7">
            <w:pPr>
              <w:spacing w:after="120"/>
            </w:pPr>
            <w:hyperlink r:id="rId175"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 xml:space="preserve">Note that </w:t>
            </w:r>
            <w:proofErr w:type="spellStart"/>
            <w:r>
              <w:rPr>
                <w:rFonts w:cs="Arial"/>
              </w:rPr>
              <w:t>NHSMail</w:t>
            </w:r>
            <w:proofErr w:type="spellEnd"/>
            <w:r>
              <w:rPr>
                <w:rFonts w:cs="Arial"/>
              </w:rPr>
              <w:t xml:space="preserve">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0FB51576" w:rsidR="00430AB7" w:rsidRPr="00A73003" w:rsidRDefault="00000000" w:rsidP="00430AB7">
            <w:pPr>
              <w:spacing w:after="120"/>
              <w:rPr>
                <w:rFonts w:eastAsia="Calibri" w:cs="Times New Roman"/>
              </w:rPr>
            </w:pPr>
            <w:hyperlink r:id="rId176"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w:t>
            </w:r>
            <w:proofErr w:type="gramStart"/>
            <w:r w:rsidRPr="00A73003">
              <w:t>formerly</w:t>
            </w:r>
            <w:proofErr w:type="gramEnd"/>
            <w:r w:rsidRPr="00A73003">
              <w:t xml:space="preserve">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designing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7"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w:t>
            </w:r>
            <w:proofErr w:type="gramStart"/>
            <w:r w:rsidRPr="0070529F">
              <w:rPr>
                <w:b/>
                <w:bCs/>
              </w:rPr>
              <w:t xml:space="preserve">Board </w:t>
            </w:r>
            <w:r w:rsidRPr="0070529F">
              <w:rPr>
                <w:rStyle w:val="Hyperlink"/>
                <w:rFonts w:ascii="Calibri" w:hAnsi="Calibri" w:cs="Arial"/>
                <w:b/>
                <w:bCs/>
              </w:rPr>
              <w:t xml:space="preserve"> -</w:t>
            </w:r>
            <w:proofErr w:type="gramEnd"/>
            <w:r w:rsidRPr="0070529F">
              <w:rPr>
                <w:rStyle w:val="Hyperlink"/>
                <w:rFonts w:ascii="Calibri" w:hAnsi="Calibri" w:cs="Arial"/>
                <w:b/>
                <w:bCs/>
              </w:rPr>
              <w:t xml:space="preserve">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South West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sets;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financial reporting;</w:t>
            </w:r>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business intelligence;</w:t>
            </w:r>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statistical analysis and;</w:t>
            </w:r>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8"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000000" w:rsidP="00430AB7">
            <w:pPr>
              <w:spacing w:after="120"/>
              <w:rPr>
                <w:rStyle w:val="Hyperlink"/>
                <w:rFonts w:ascii="Calibri" w:eastAsia="Calibri" w:hAnsi="Calibri" w:cs="Times New Roman"/>
                <w:b/>
                <w:color w:val="auto"/>
                <w:u w:val="none"/>
              </w:rPr>
            </w:pPr>
            <w:hyperlink r:id="rId179" w:history="1">
              <w:proofErr w:type="spellStart"/>
              <w:r w:rsidR="00430AB7" w:rsidRPr="00A73003">
                <w:rPr>
                  <w:rStyle w:val="Hyperlink"/>
                  <w:rFonts w:ascii="Calibri" w:eastAsia="Calibri" w:hAnsi="Calibri" w:cs="Times New Roman"/>
                  <w:b/>
                </w:rPr>
                <w:t>Docman</w:t>
              </w:r>
              <w:proofErr w:type="spellEnd"/>
              <w:r w:rsidR="00430AB7" w:rsidRPr="00A73003">
                <w:rPr>
                  <w:rStyle w:val="Hyperlink"/>
                  <w:rFonts w:ascii="Calibri" w:eastAsia="Calibri" w:hAnsi="Calibri" w:cs="Times New Roman"/>
                  <w:b/>
                </w:rPr>
                <w:t xml:space="preserve">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000000" w:rsidP="00430AB7">
            <w:pPr>
              <w:rPr>
                <w:color w:val="000000"/>
                <w:lang w:eastAsia="en-GB"/>
              </w:rPr>
            </w:pPr>
            <w:hyperlink r:id="rId180" w:history="1">
              <w:proofErr w:type="spellStart"/>
              <w:r w:rsidR="00430AB7" w:rsidRPr="00A73003">
                <w:rPr>
                  <w:rStyle w:val="Hyperlink"/>
                  <w:rFonts w:eastAsia="Calibri" w:cs="Arial"/>
                  <w:b/>
                </w:rPr>
                <w:t>Docman</w:t>
              </w:r>
              <w:proofErr w:type="spellEnd"/>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 xml:space="preserve">Generally, </w:t>
            </w:r>
            <w:proofErr w:type="spellStart"/>
            <w:r w:rsidRPr="00A73003">
              <w:rPr>
                <w:rFonts w:cs="Helvetica"/>
                <w:color w:val="000000" w:themeColor="text1"/>
              </w:rPr>
              <w:t>Docman</w:t>
            </w:r>
            <w:proofErr w:type="spellEnd"/>
            <w:r w:rsidRPr="00A73003">
              <w:rPr>
                <w:rFonts w:cs="Helvetica"/>
                <w:color w:val="000000" w:themeColor="text1"/>
              </w:rPr>
              <w:t xml:space="preserve">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send letters, invoices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w:t>
            </w:r>
            <w:proofErr w:type="spellStart"/>
            <w:r w:rsidRPr="00A73003">
              <w:rPr>
                <w:rFonts w:eastAsia="Calibri" w:cs="Times New Roman"/>
              </w:rPr>
              <w:t>Docman</w:t>
            </w:r>
            <w:proofErr w:type="spellEnd"/>
            <w:r w:rsidRPr="00A73003">
              <w:rPr>
                <w:rFonts w:eastAsia="Calibri" w:cs="Times New Roman"/>
              </w:rPr>
              <w:t xml:space="preserve"> vault are kept for the duration specified in the </w:t>
            </w:r>
            <w:hyperlink r:id="rId181"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r w:rsidRPr="00A73003">
              <w:rPr>
                <w:lang w:eastAsia="en-GB"/>
              </w:rPr>
              <w:lastRenderedPageBreak/>
              <w:t>country, unless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000000" w:rsidP="00430AB7">
            <w:pPr>
              <w:spacing w:after="120"/>
            </w:pPr>
            <w:hyperlink r:id="rId182" w:history="1">
              <w:proofErr w:type="spellStart"/>
              <w:r w:rsidR="00430AB7" w:rsidRPr="00A73003">
                <w:rPr>
                  <w:rStyle w:val="Hyperlink"/>
                  <w:rFonts w:ascii="Calibri" w:hAnsi="Calibri"/>
                  <w:b/>
                </w:rPr>
                <w:t>iPlato</w:t>
              </w:r>
              <w:proofErr w:type="spellEnd"/>
            </w:hyperlink>
          </w:p>
        </w:tc>
        <w:tc>
          <w:tcPr>
            <w:tcW w:w="4973" w:type="dxa"/>
          </w:tcPr>
          <w:p w14:paraId="4BD7B2EF" w14:textId="5FE4962C" w:rsidR="00430AB7" w:rsidRPr="00A73003" w:rsidRDefault="00000000" w:rsidP="00430AB7">
            <w:pPr>
              <w:spacing w:after="120"/>
              <w:rPr>
                <w:rFonts w:cs="Arial"/>
              </w:rPr>
            </w:pPr>
            <w:hyperlink r:id="rId183" w:history="1">
              <w:proofErr w:type="spellStart"/>
              <w:r w:rsidR="00430AB7" w:rsidRPr="00A73003">
                <w:rPr>
                  <w:rStyle w:val="Hyperlink"/>
                  <w:rFonts w:ascii="Calibri" w:hAnsi="Calibri"/>
                  <w:b/>
                </w:rPr>
                <w:t>iPlato</w:t>
              </w:r>
              <w:proofErr w:type="spellEnd"/>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w:t>
            </w:r>
            <w:proofErr w:type="spellStart"/>
            <w:r w:rsidRPr="00A73003">
              <w:rPr>
                <w:rFonts w:eastAsia="Calibri" w:cs="Times New Roman"/>
              </w:rPr>
              <w:t>iPlato</w:t>
            </w:r>
            <w:proofErr w:type="spellEnd"/>
            <w:r w:rsidRPr="00A73003">
              <w:rPr>
                <w:rFonts w:eastAsia="Calibri" w:cs="Times New Roman"/>
              </w:rPr>
              <w:t xml:space="preserve"> system are kept for the duration specified in the </w:t>
            </w:r>
            <w:hyperlink r:id="rId184"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particular circumstances.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4973" w:type="dxa"/>
          </w:tcPr>
          <w:p w14:paraId="5840BA86" w14:textId="2BF686CC" w:rsidR="00430AB7" w:rsidRPr="00A73003" w:rsidRDefault="00EA5E8F" w:rsidP="00430AB7">
            <w:pPr>
              <w:spacing w:after="120"/>
              <w:rPr>
                <w:rFonts w:eastAsia="Calibri" w:cs="Times New Roman"/>
                <w:bCs/>
              </w:rPr>
            </w:pPr>
            <w:proofErr w:type="spellStart"/>
            <w:r>
              <w:rPr>
                <w:rFonts w:eastAsia="Calibri" w:cs="Times New Roman"/>
                <w:bCs/>
              </w:rPr>
              <w:t>InHealth</w:t>
            </w:r>
            <w:proofErr w:type="spellEnd"/>
            <w:r>
              <w:rPr>
                <w:rFonts w:eastAsia="Calibri" w:cs="Times New Roman"/>
                <w:bCs/>
              </w:rPr>
              <w:t xml:space="preserve">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5" w:history="1">
              <w:r w:rsidRPr="00A73003">
                <w:rPr>
                  <w:rStyle w:val="Hyperlink"/>
                  <w:rFonts w:eastAsia="Calibri" w:cs="Times New Roman"/>
                  <w:bCs/>
                </w:rPr>
                <w:t>North East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w:t>
            </w:r>
            <w:proofErr w:type="gramStart"/>
            <w:r w:rsidR="0070529F">
              <w:rPr>
                <w:rFonts w:eastAsia="Calibri" w:cs="Times New Roman"/>
                <w:bCs/>
              </w:rPr>
              <w:t>Generally</w:t>
            </w:r>
            <w:proofErr w:type="gramEnd"/>
            <w:r w:rsidR="0070529F">
              <w:rPr>
                <w:rFonts w:eastAsia="Calibri" w:cs="Times New Roman"/>
                <w:bCs/>
              </w:rPr>
              <w:t xml:space="preserve">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6"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lastRenderedPageBreak/>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Better Ltd are commissioned by South West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lastRenderedPageBreak/>
              <w:t>Urgent Care Plans</w:t>
            </w:r>
            <w:r w:rsidRPr="00A73003">
              <w:rPr>
                <w:rFonts w:eastAsia="Calibri" w:cs="Times New Roman"/>
                <w:bCs/>
              </w:rPr>
              <w:t xml:space="preserve"> – The NHS aims to provide personalised care based on what matters to you. Care planning enables your wishes and individual care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is important to you in your day-to-day life</w:t>
            </w:r>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What support you need and who is best placed to provide this</w:t>
            </w:r>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Information about others who may be involved in your care, such as relatives</w:t>
            </w:r>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7"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lastRenderedPageBreak/>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8"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000000" w:rsidP="00430AB7">
            <w:pPr>
              <w:spacing w:after="120"/>
              <w:rPr>
                <w:b/>
                <w:bCs/>
              </w:rPr>
            </w:pPr>
            <w:hyperlink r:id="rId189" w:history="1">
              <w:r w:rsidR="007A3CC4" w:rsidRPr="007A3CC4">
                <w:rPr>
                  <w:rStyle w:val="Hyperlink"/>
                  <w:b/>
                  <w:bCs/>
                </w:rPr>
                <w:t xml:space="preserve">Optum </w:t>
              </w:r>
              <w:proofErr w:type="spellStart"/>
              <w:r w:rsidR="00B46CD5" w:rsidRPr="007A3CC4">
                <w:rPr>
                  <w:rStyle w:val="Hyperlink"/>
                  <w:b/>
                  <w:bCs/>
                </w:rPr>
                <w:t>Scriptswitch</w:t>
              </w:r>
              <w:proofErr w:type="spellEnd"/>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proofErr w:type="spellStart"/>
            <w:r>
              <w:rPr>
                <w:rFonts w:eastAsia="Calibri" w:cs="Times New Roman"/>
                <w:bCs/>
              </w:rPr>
              <w:t>ScriptSwitch</w:t>
            </w:r>
            <w:proofErr w:type="spellEnd"/>
            <w:r>
              <w:rPr>
                <w:rFonts w:eastAsia="Calibri" w:cs="Times New Roman"/>
                <w:bCs/>
              </w:rPr>
              <w:t xml:space="preserve">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w:t>
            </w:r>
            <w:proofErr w:type="gramStart"/>
            <w:r w:rsidR="000406D9">
              <w:rPr>
                <w:rFonts w:eastAsia="Calibri" w:cs="Times New Roman"/>
                <w:bCs/>
              </w:rPr>
              <w:t>computer</w:t>
            </w:r>
            <w:r>
              <w:rPr>
                <w:rFonts w:eastAsia="Calibri" w:cs="Times New Roman"/>
                <w:bCs/>
              </w:rPr>
              <w:t>,</w:t>
            </w:r>
            <w:proofErr w:type="gramEnd"/>
            <w:r>
              <w:rPr>
                <w:rFonts w:eastAsia="Calibri" w:cs="Times New Roman"/>
                <w:bCs/>
              </w:rPr>
              <w:t xml:space="preserve">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proofErr w:type="spellStart"/>
            <w:r>
              <w:rPr>
                <w:rFonts w:eastAsia="Calibri" w:cs="Times New Roman"/>
              </w:rPr>
              <w:t>Scriptswitch</w:t>
            </w:r>
            <w:proofErr w:type="spellEnd"/>
            <w:r>
              <w:rPr>
                <w:rFonts w:eastAsia="Calibri" w:cs="Times New Roman"/>
              </w:rPr>
              <w:t xml:space="preserve">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000000" w:rsidP="00430AB7">
            <w:pPr>
              <w:spacing w:after="120"/>
            </w:pPr>
            <w:hyperlink r:id="rId190"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lastRenderedPageBreak/>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000000" w:rsidP="00430AB7">
            <w:pPr>
              <w:spacing w:after="120"/>
              <w:rPr>
                <w:rFonts w:eastAsia="Calibri" w:cs="Times New Roman"/>
              </w:rPr>
            </w:pPr>
            <w:hyperlink r:id="rId191"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92"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GP records should be retained until 10 years after the patient's death or after the patient has permanently left the country, unless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3433ACD4" w:rsidR="00430AB7" w:rsidRPr="00A73003" w:rsidRDefault="00000000" w:rsidP="00430AB7">
            <w:pPr>
              <w:rPr>
                <w:color w:val="FF0000"/>
              </w:rPr>
            </w:pPr>
            <w:hyperlink r:id="rId193" w:history="1">
              <w:r w:rsidR="00430AB7" w:rsidRPr="00A73003">
                <w:rPr>
                  <w:rStyle w:val="Hyperlink"/>
                  <w:rFonts w:ascii="Calibri" w:eastAsia="Calibri" w:hAnsi="Calibri" w:cs="Times New Roman"/>
                  <w:b/>
                </w:rPr>
                <w:t xml:space="preserve"> NHSE Approved Suppliers</w:t>
              </w:r>
            </w:hyperlink>
          </w:p>
        </w:tc>
        <w:tc>
          <w:tcPr>
            <w:tcW w:w="4973"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w:t>
            </w:r>
            <w:r w:rsidRPr="00A73003">
              <w:lastRenderedPageBreak/>
              <w:t xml:space="preserve">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7567DA67" w14:textId="77777777" w:rsidR="00430AB7" w:rsidRDefault="006A0F48" w:rsidP="006A0F48">
            <w:pPr>
              <w:rPr>
                <w:b/>
                <w:color w:val="FF0000"/>
              </w:rPr>
            </w:pPr>
            <w:r>
              <w:rPr>
                <w:b/>
                <w:color w:val="FF0000"/>
              </w:rPr>
              <w:lastRenderedPageBreak/>
              <w:t>David Cole</w:t>
            </w:r>
          </w:p>
          <w:p w14:paraId="6386A4BC" w14:textId="5E9C3CDB" w:rsidR="006A0F48" w:rsidRPr="00A73003" w:rsidRDefault="006A0F48" w:rsidP="006A0F48">
            <w:pPr>
              <w:rPr>
                <w:color w:val="FF0000"/>
              </w:rPr>
            </w:pPr>
            <w:proofErr w:type="spellStart"/>
            <w:r>
              <w:rPr>
                <w:b/>
                <w:color w:val="FF0000"/>
              </w:rPr>
              <w:t>Emis</w:t>
            </w:r>
            <w:proofErr w:type="spellEnd"/>
            <w:r>
              <w:rPr>
                <w:b/>
                <w:color w:val="FF0000"/>
              </w:rPr>
              <w:t xml:space="preserve"> Recruit</w:t>
            </w: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 xml:space="preserve">to provide information, derived from GP </w:t>
            </w:r>
            <w:r w:rsidRPr="00A73003">
              <w:rPr>
                <w:color w:val="000000"/>
                <w:lang w:eastAsia="en-GB"/>
              </w:rPr>
              <w:lastRenderedPageBreak/>
              <w:t>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5" w:history="1">
              <w:r w:rsidRPr="00A73003">
                <w:rPr>
                  <w:rStyle w:val="Hyperlink"/>
                </w:rPr>
                <w:t>Section 251 NHS Act 2006</w:t>
              </w:r>
            </w:hyperlink>
            <w:r w:rsidRPr="00A73003">
              <w:rPr>
                <w:color w:val="000000"/>
                <w:lang w:eastAsia="en-GB"/>
              </w:rPr>
              <w:t xml:space="preserve"> / </w:t>
            </w:r>
            <w:hyperlink r:id="rId196"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law</w:t>
            </w:r>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000000" w:rsidP="00430AB7">
            <w:pPr>
              <w:rPr>
                <w:color w:val="000000"/>
                <w:lang w:eastAsia="en-GB"/>
              </w:rPr>
            </w:pPr>
            <w:hyperlink r:id="rId198"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4C8658F6" w14:textId="065C72BE" w:rsidR="00430AB7" w:rsidRPr="00A73003" w:rsidRDefault="00430AB7" w:rsidP="00430AB7">
            <w:pPr>
              <w:rPr>
                <w:b/>
                <w:color w:val="FF0000"/>
              </w:rPr>
            </w:pPr>
            <w:r w:rsidRPr="006A0F48">
              <w:rPr>
                <w:b/>
                <w:color w:val="000000" w:themeColor="text1"/>
                <w:lang w:eastAsia="en-GB"/>
              </w:rPr>
              <w:lastRenderedPageBreak/>
              <w:t xml:space="preserve">Iron Mountain </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domestic law</w:t>
            </w:r>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53869DCD" w14:textId="513305FC" w:rsidR="00430AB7" w:rsidRPr="00A73003" w:rsidRDefault="006A0F48" w:rsidP="006A0F48">
            <w:pPr>
              <w:rPr>
                <w:color w:val="FF0000"/>
              </w:rPr>
            </w:pPr>
            <w:r w:rsidRPr="006A0F48">
              <w:rPr>
                <w:b/>
                <w:color w:val="000000" w:themeColor="text1"/>
              </w:rPr>
              <w:lastRenderedPageBreak/>
              <w:t>Ramsey Brown</w:t>
            </w:r>
          </w:p>
        </w:tc>
        <w:tc>
          <w:tcPr>
            <w:tcW w:w="4973" w:type="dxa"/>
          </w:tcPr>
          <w:p w14:paraId="6E60B14B" w14:textId="09564D82" w:rsidR="00430AB7" w:rsidRPr="00A73003" w:rsidRDefault="00430AB7" w:rsidP="00430AB7">
            <w:r w:rsidRPr="006A0F48">
              <w:rPr>
                <w:color w:val="000000" w:themeColor="text1"/>
              </w:rPr>
              <w:t xml:space="preserve">The </w:t>
            </w:r>
            <w:r w:rsidR="006A0F48" w:rsidRPr="006A0F48">
              <w:rPr>
                <w:color w:val="000000" w:themeColor="text1"/>
              </w:rPr>
              <w:t>Ramsey Brown</w:t>
            </w:r>
            <w:r w:rsidRPr="006A0F48">
              <w:rPr>
                <w:color w:val="000000" w:themeColor="text1"/>
              </w:rPr>
              <w:t xml:space="preserve"> offer </w:t>
            </w:r>
            <w:r w:rsidRPr="00A73003">
              <w:t>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01BE9D47" w14:textId="17492AA1" w:rsidR="00430AB7" w:rsidRPr="006A0F48" w:rsidRDefault="006A0F48" w:rsidP="00430AB7">
            <w:pPr>
              <w:rPr>
                <w:b/>
                <w:color w:val="000000" w:themeColor="text1"/>
              </w:rPr>
            </w:pPr>
            <w:r w:rsidRPr="006A0F48">
              <w:rPr>
                <w:rFonts w:cs="Arial"/>
                <w:b/>
                <w:color w:val="000000" w:themeColor="text1"/>
              </w:rPr>
              <w:lastRenderedPageBreak/>
              <w:t xml:space="preserve">Iris </w:t>
            </w:r>
            <w:r w:rsidR="00430AB7" w:rsidRPr="006A0F48">
              <w:rPr>
                <w:b/>
                <w:color w:val="000000" w:themeColor="text1"/>
                <w:lang w:eastAsia="en-GB"/>
              </w:rPr>
              <w:t>Human Resources and Payroll Services</w:t>
            </w:r>
          </w:p>
        </w:tc>
        <w:tc>
          <w:tcPr>
            <w:tcW w:w="4973" w:type="dxa"/>
          </w:tcPr>
          <w:p w14:paraId="08A461B2" w14:textId="72DB9C62" w:rsidR="00430AB7" w:rsidRPr="006A0F48" w:rsidRDefault="00430AB7" w:rsidP="00430AB7">
            <w:pPr>
              <w:spacing w:after="120"/>
              <w:rPr>
                <w:rFonts w:cs="Helvetica"/>
                <w:color w:val="000000" w:themeColor="text1"/>
              </w:rPr>
            </w:pPr>
            <w:r w:rsidRPr="006A0F48">
              <w:rPr>
                <w:rFonts w:cs="Helvetica"/>
                <w:color w:val="000000" w:themeColor="text1"/>
              </w:rPr>
              <w:t xml:space="preserve">The </w:t>
            </w:r>
            <w:r w:rsidR="00F3571C" w:rsidRPr="006A0F48">
              <w:rPr>
                <w:rFonts w:cs="Helvetica"/>
                <w:color w:val="000000" w:themeColor="text1"/>
              </w:rPr>
              <w:t xml:space="preserve">HR </w:t>
            </w:r>
            <w:r w:rsidRPr="006A0F48">
              <w:rPr>
                <w:rFonts w:cs="Helvetica"/>
                <w:color w:val="000000" w:themeColor="text1"/>
              </w:rPr>
              <w:t>supplier</w:t>
            </w:r>
            <w:r w:rsidR="00F3571C" w:rsidRPr="006A0F48">
              <w:rPr>
                <w:rFonts w:cs="Helvetica"/>
                <w:color w:val="000000" w:themeColor="text1"/>
              </w:rPr>
              <w:t>,</w:t>
            </w:r>
            <w:r w:rsidRPr="006A0F48">
              <w:rPr>
                <w:rFonts w:cs="Helvetica"/>
                <w:color w:val="000000" w:themeColor="text1"/>
              </w:rPr>
              <w:t xml:space="preserve"> </w:t>
            </w:r>
            <w:r w:rsidR="006A0F48" w:rsidRPr="006A0F48">
              <w:rPr>
                <w:rFonts w:cs="Helvetica"/>
                <w:color w:val="000000" w:themeColor="text1"/>
              </w:rPr>
              <w:t>Iris</w:t>
            </w:r>
            <w:r w:rsidR="006A0F48" w:rsidRPr="006A0F48">
              <w:rPr>
                <w:color w:val="000000" w:themeColor="text1"/>
              </w:rPr>
              <w:t xml:space="preserve">, </w:t>
            </w:r>
            <w:r w:rsidR="006A0F48" w:rsidRPr="006A0F48">
              <w:rPr>
                <w:rFonts w:cs="Helvetica"/>
                <w:color w:val="000000" w:themeColor="text1"/>
              </w:rPr>
              <w:t>provides</w:t>
            </w:r>
            <w:r w:rsidRPr="006A0F48">
              <w:rPr>
                <w:rFonts w:cs="Helvetica"/>
                <w:color w:val="000000" w:themeColor="text1"/>
              </w:rPr>
              <w:t xml:space="preserve"> practices with a software solution to enable the recording of Human Resources related information of </w:t>
            </w:r>
            <w:r w:rsidR="006A0F48" w:rsidRPr="006A0F48">
              <w:rPr>
                <w:rFonts w:cs="Helvetica"/>
                <w:color w:val="000000" w:themeColor="text1"/>
              </w:rPr>
              <w:t>its employees</w:t>
            </w:r>
            <w:r w:rsidRPr="006A0F48">
              <w:rPr>
                <w:rFonts w:cs="Helvetica"/>
                <w:color w:val="000000" w:themeColor="text1"/>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4F816A27" w14:textId="00D3E6D4" w:rsidR="00F3571C" w:rsidRPr="006A0F48" w:rsidRDefault="00F3571C" w:rsidP="00430AB7">
            <w:pPr>
              <w:rPr>
                <w:rFonts w:cs="Helvetica"/>
                <w:color w:val="000000" w:themeColor="text1"/>
              </w:rPr>
            </w:pPr>
            <w:r w:rsidRPr="006A0F48">
              <w:rPr>
                <w:rFonts w:cs="Helvetica"/>
                <w:color w:val="000000" w:themeColor="text1"/>
              </w:rPr>
              <w:t xml:space="preserve">The </w:t>
            </w:r>
            <w:r w:rsidR="006A0F48" w:rsidRPr="006A0F48">
              <w:rPr>
                <w:rFonts w:cs="Helvetica"/>
                <w:color w:val="000000" w:themeColor="text1"/>
              </w:rPr>
              <w:t>payroll</w:t>
            </w:r>
            <w:r w:rsidRPr="006A0F48">
              <w:rPr>
                <w:rFonts w:cs="Helvetica"/>
                <w:color w:val="000000" w:themeColor="text1"/>
              </w:rPr>
              <w:t xml:space="preserve"> supplier, </w:t>
            </w:r>
            <w:r w:rsidR="006A0F48">
              <w:rPr>
                <w:rFonts w:cs="Helvetica"/>
                <w:color w:val="000000" w:themeColor="text1"/>
              </w:rPr>
              <w:t>Iris</w:t>
            </w:r>
            <w:r w:rsidR="006A0F48" w:rsidRPr="006A0F48">
              <w:rPr>
                <w:color w:val="000000" w:themeColor="text1"/>
              </w:rPr>
              <w:t xml:space="preserve">, </w:t>
            </w:r>
            <w:r w:rsidR="006A0F48" w:rsidRPr="006A0F48">
              <w:rPr>
                <w:rFonts w:cs="Helvetica"/>
                <w:color w:val="000000" w:themeColor="text1"/>
              </w:rPr>
              <w:t>provides</w:t>
            </w:r>
            <w:r w:rsidRPr="006A0F48">
              <w:rPr>
                <w:rFonts w:cs="Helvetica"/>
                <w:color w:val="000000" w:themeColor="text1"/>
              </w:rPr>
              <w:t xml:space="preserve"> practices with a software solution to enable the management and payment for employment of staff, contractors and </w:t>
            </w:r>
            <w:r w:rsidR="00A52006" w:rsidRPr="006A0F48">
              <w:rPr>
                <w:rFonts w:cs="Helvetica"/>
                <w:color w:val="000000" w:themeColor="text1"/>
              </w:rPr>
              <w:t xml:space="preserve">others, including management of tax payments, pension payments, expenses and </w:t>
            </w:r>
            <w:r w:rsidR="00AE6F81" w:rsidRPr="006A0F48">
              <w:rPr>
                <w:rFonts w:cs="Helvetica"/>
                <w:color w:val="000000" w:themeColor="text1"/>
              </w:rPr>
              <w:t>deductions. All processing is carried out in accordance with UK law relating to employment and taxation.</w:t>
            </w:r>
          </w:p>
          <w:p w14:paraId="55AC06F7" w14:textId="77777777" w:rsidR="00430AB7" w:rsidRPr="006A0F48" w:rsidRDefault="00430AB7" w:rsidP="00430AB7">
            <w:pPr>
              <w:rPr>
                <w:rFonts w:cs="Helvetica"/>
                <w:color w:val="000000" w:themeColor="text1"/>
              </w:rPr>
            </w:pPr>
          </w:p>
          <w:p w14:paraId="71BAABAE" w14:textId="77777777" w:rsidR="00AE6F81" w:rsidRPr="006A0F48" w:rsidRDefault="00AE6F81" w:rsidP="00AE6F81">
            <w:pPr>
              <w:rPr>
                <w:rFonts w:cs="Helvetica"/>
                <w:color w:val="000000" w:themeColor="text1"/>
              </w:rPr>
            </w:pPr>
            <w:r w:rsidRPr="006A0F48">
              <w:rPr>
                <w:rFonts w:cs="Helvetica"/>
                <w:color w:val="000000" w:themeColor="text1"/>
              </w:rPr>
              <w:t>The Practice ensures that personal data it collects from employees are used only for employment related purposes or where there is a statutory obligation to share the personal information with to regulatory bodies (</w:t>
            </w:r>
            <w:proofErr w:type="gramStart"/>
            <w:r w:rsidRPr="006A0F48">
              <w:rPr>
                <w:rFonts w:cs="Helvetica"/>
                <w:color w:val="000000" w:themeColor="text1"/>
              </w:rPr>
              <w:t>e.g.</w:t>
            </w:r>
            <w:proofErr w:type="gramEnd"/>
            <w:r w:rsidRPr="006A0F48">
              <w:rPr>
                <w:rFonts w:cs="Helvetica"/>
                <w:color w:val="000000" w:themeColor="text1"/>
              </w:rPr>
              <w:t xml:space="preserve"> courts, police or NHS England).</w:t>
            </w:r>
          </w:p>
          <w:p w14:paraId="4394151F" w14:textId="77777777" w:rsidR="00430AB7" w:rsidRPr="006A0F48" w:rsidRDefault="00430AB7" w:rsidP="00430AB7">
            <w:pPr>
              <w:rPr>
                <w:bCs/>
                <w:color w:val="000000" w:themeColor="text1"/>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1"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If an employee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 xml:space="preserve">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3026EBAF" w:rsidR="00430AB7" w:rsidRPr="006A0F48" w:rsidRDefault="006A0F48" w:rsidP="00430AB7">
            <w:pPr>
              <w:rPr>
                <w:b/>
                <w:color w:val="000000" w:themeColor="text1"/>
              </w:rPr>
            </w:pPr>
            <w:r w:rsidRPr="006A0F48">
              <w:rPr>
                <w:rFonts w:cs="Arial"/>
                <w:b/>
                <w:color w:val="000000" w:themeColor="text1"/>
              </w:rPr>
              <w:lastRenderedPageBreak/>
              <w:t>BT</w:t>
            </w:r>
          </w:p>
        </w:tc>
        <w:tc>
          <w:tcPr>
            <w:tcW w:w="4973" w:type="dxa"/>
          </w:tcPr>
          <w:p w14:paraId="5996EB77" w14:textId="0F698EF1" w:rsidR="00430AB7" w:rsidRPr="006A0F48" w:rsidRDefault="00430AB7" w:rsidP="00430AB7">
            <w:pPr>
              <w:spacing w:after="120"/>
              <w:rPr>
                <w:rFonts w:cs="Helvetica"/>
                <w:color w:val="000000" w:themeColor="text1"/>
              </w:rPr>
            </w:pPr>
            <w:r w:rsidRPr="006A0F48">
              <w:rPr>
                <w:rFonts w:cs="Helvetica"/>
                <w:color w:val="000000" w:themeColor="text1"/>
              </w:rPr>
              <w:t xml:space="preserve">The </w:t>
            </w:r>
            <w:r w:rsidR="006A0F48" w:rsidRPr="006A0F48">
              <w:rPr>
                <w:rFonts w:cs="Helvetica"/>
                <w:color w:val="000000" w:themeColor="text1"/>
              </w:rPr>
              <w:t>British Telecom</w:t>
            </w:r>
            <w:r w:rsidRPr="006A0F48">
              <w:rPr>
                <w:rFonts w:cs="Helvetica"/>
                <w:color w:val="000000" w:themeColor="text1"/>
              </w:rPr>
              <w:t xml:space="preserve"> provides practices with a software solution to enable the delivery and recording of telephone calls/video calls for the purposes of care delivery.</w:t>
            </w:r>
          </w:p>
          <w:p w14:paraId="0DD40AA0" w14:textId="7362F869" w:rsidR="00430AB7" w:rsidRPr="006A0F48" w:rsidRDefault="00430AB7" w:rsidP="00430AB7">
            <w:pPr>
              <w:rPr>
                <w:rFonts w:cs="Helvetica"/>
                <w:color w:val="000000" w:themeColor="text1"/>
              </w:rPr>
            </w:pPr>
            <w:r w:rsidRPr="006A0F48">
              <w:rPr>
                <w:rFonts w:cs="Helvetica"/>
                <w:color w:val="000000" w:themeColor="text1"/>
              </w:rPr>
              <w:t>The Practice ensures that personal data it collects in this way is only used for the purposes of delivery of service, fact checking and quality assurance.</w:t>
            </w:r>
          </w:p>
          <w:p w14:paraId="1AA8602A" w14:textId="77777777" w:rsidR="00430AB7" w:rsidRPr="006A0F48" w:rsidRDefault="00430AB7" w:rsidP="00430AB7">
            <w:pPr>
              <w:rPr>
                <w:rFonts w:cs="Helvetica"/>
                <w:color w:val="000000" w:themeColor="text1"/>
              </w:rPr>
            </w:pPr>
          </w:p>
          <w:p w14:paraId="487DDC09" w14:textId="77777777" w:rsidR="00430AB7" w:rsidRPr="006A0F48" w:rsidRDefault="00430AB7" w:rsidP="00430AB7">
            <w:pPr>
              <w:rPr>
                <w:bCs/>
                <w:color w:val="000000" w:themeColor="text1"/>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If a user wishes to exercise his/her rights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 xml:space="preserve">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701DDE49" w14:textId="7921C0D3" w:rsidR="00430AB7" w:rsidRPr="006A0F48" w:rsidRDefault="00430AB7" w:rsidP="00430AB7">
            <w:pPr>
              <w:rPr>
                <w:b/>
                <w:color w:val="000000" w:themeColor="text1"/>
              </w:rPr>
            </w:pPr>
            <w:r w:rsidRPr="006A0F48">
              <w:rPr>
                <w:rFonts w:cs="Arial"/>
                <w:b/>
                <w:color w:val="000000" w:themeColor="text1"/>
              </w:rPr>
              <w:lastRenderedPageBreak/>
              <w:t xml:space="preserve">website and allowing patient access </w:t>
            </w:r>
          </w:p>
        </w:tc>
        <w:tc>
          <w:tcPr>
            <w:tcW w:w="4973" w:type="dxa"/>
          </w:tcPr>
          <w:p w14:paraId="44E5789A" w14:textId="4210BD82" w:rsidR="00430AB7" w:rsidRPr="006A0F48" w:rsidRDefault="00430AB7" w:rsidP="00430AB7">
            <w:pPr>
              <w:spacing w:after="120"/>
              <w:rPr>
                <w:rFonts w:cs="Helvetica"/>
                <w:color w:val="000000" w:themeColor="text1"/>
              </w:rPr>
            </w:pPr>
            <w:r w:rsidRPr="006A0F48">
              <w:rPr>
                <w:rFonts w:cs="Helvetica"/>
                <w:color w:val="000000" w:themeColor="text1"/>
              </w:rPr>
              <w:t xml:space="preserve">The </w:t>
            </w:r>
            <w:r w:rsidR="006A0F48" w:rsidRPr="006A0F48">
              <w:rPr>
                <w:rFonts w:cs="Helvetica"/>
                <w:color w:val="000000" w:themeColor="text1"/>
              </w:rPr>
              <w:t>My Surgery Website</w:t>
            </w:r>
            <w:r w:rsidR="006A0F48" w:rsidRPr="006A0F48">
              <w:rPr>
                <w:color w:val="000000" w:themeColor="text1"/>
              </w:rPr>
              <w:t xml:space="preserve"> </w:t>
            </w:r>
            <w:r w:rsidR="006A0F48" w:rsidRPr="006A0F48">
              <w:rPr>
                <w:rFonts w:cs="Helvetica"/>
                <w:color w:val="000000" w:themeColor="text1"/>
              </w:rPr>
              <w:t>provides</w:t>
            </w:r>
            <w:r w:rsidRPr="006A0F48">
              <w:rPr>
                <w:rFonts w:cs="Helvetica"/>
                <w:color w:val="000000" w:themeColor="text1"/>
              </w:rPr>
              <w:t xml:space="preserve"> practices with a software solution to provide a website, including online patient interactions the purposes of care delivery.</w:t>
            </w:r>
          </w:p>
          <w:p w14:paraId="32507CF2" w14:textId="77777777" w:rsidR="00430AB7" w:rsidRPr="006A0F48" w:rsidRDefault="00430AB7" w:rsidP="00430AB7">
            <w:pPr>
              <w:rPr>
                <w:rFonts w:cs="Helvetica"/>
                <w:color w:val="000000" w:themeColor="text1"/>
              </w:rPr>
            </w:pPr>
            <w:r w:rsidRPr="006A0F48">
              <w:rPr>
                <w:rFonts w:cs="Helvetica"/>
                <w:color w:val="000000" w:themeColor="text1"/>
              </w:rPr>
              <w:t>The Practice ensures that personal data it collects in this way is only used for the purposes of delivery of service, fact checking and quality assurance.</w:t>
            </w:r>
          </w:p>
          <w:p w14:paraId="54D610F3" w14:textId="77777777" w:rsidR="00430AB7" w:rsidRPr="006A0F48" w:rsidRDefault="00430AB7" w:rsidP="00430AB7">
            <w:pPr>
              <w:rPr>
                <w:rFonts w:cs="Helvetica"/>
                <w:color w:val="000000" w:themeColor="text1"/>
              </w:rPr>
            </w:pPr>
          </w:p>
          <w:p w14:paraId="33552D98" w14:textId="77777777" w:rsidR="00430AB7" w:rsidRPr="006A0F48" w:rsidRDefault="00430AB7" w:rsidP="00430AB7">
            <w:pPr>
              <w:rPr>
                <w:bCs/>
                <w:color w:val="000000" w:themeColor="text1"/>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3"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(2) (b): processing is necessary for the purposes of carrying out the obligations and exercising specific rights of the controller or of the data subject</w:t>
            </w:r>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rights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1743094F" w:rsidR="00430AB7" w:rsidRPr="00A73003" w:rsidRDefault="00430AB7" w:rsidP="00430AB7">
            <w:pPr>
              <w:rPr>
                <w:rFonts w:cs="Arial"/>
                <w:b/>
                <w:color w:val="FF0000"/>
              </w:rPr>
            </w:pPr>
          </w:p>
        </w:tc>
        <w:tc>
          <w:tcPr>
            <w:tcW w:w="4973" w:type="dxa"/>
          </w:tcPr>
          <w:p w14:paraId="67F78D1F" w14:textId="06BDD081" w:rsidR="00430AB7" w:rsidRPr="00A73003" w:rsidRDefault="00000000" w:rsidP="00430AB7">
            <w:pPr>
              <w:spacing w:after="120"/>
              <w:rPr>
                <w:rFonts w:cs="Helvetica"/>
              </w:rPr>
            </w:pPr>
            <w:hyperlink r:id="rId204"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5"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6"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2F1B768F" w14:textId="6EFBD459" w:rsidR="00430AB7" w:rsidRPr="00A73003" w:rsidRDefault="00430AB7" w:rsidP="00430AB7">
            <w:pPr>
              <w:rPr>
                <w:b/>
                <w:color w:val="FF0000"/>
              </w:rPr>
            </w:pPr>
            <w:r w:rsidRPr="00A73003">
              <w:rPr>
                <w:b/>
                <w:color w:val="FF0000"/>
              </w:rPr>
              <w:lastRenderedPageBreak/>
              <w:t>WHZAN</w:t>
            </w:r>
          </w:p>
          <w:p w14:paraId="0D6763BC" w14:textId="49D880F7" w:rsidR="00430AB7" w:rsidRPr="00A73003" w:rsidRDefault="00430AB7" w:rsidP="00430AB7">
            <w:pPr>
              <w:rPr>
                <w:rFonts w:cs="Arial"/>
                <w:b/>
                <w:color w:val="FF0000"/>
              </w:rPr>
            </w:pPr>
            <w:r w:rsidRPr="00A73003">
              <w:rPr>
                <w:b/>
                <w:color w:val="FF0000"/>
              </w:rPr>
              <w:t>[if you don’t use WHZAN, remove this row]</w:t>
            </w:r>
          </w:p>
        </w:tc>
        <w:tc>
          <w:tcPr>
            <w:tcW w:w="4973" w:type="dxa"/>
          </w:tcPr>
          <w:p w14:paraId="5269EB27" w14:textId="066E0264" w:rsidR="00430AB7" w:rsidRPr="00A73003" w:rsidRDefault="00000000" w:rsidP="00430AB7">
            <w:pPr>
              <w:spacing w:after="120"/>
              <w:rPr>
                <w:rFonts w:cs="Helvetica"/>
              </w:rPr>
            </w:pPr>
            <w:hyperlink r:id="rId207"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8"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09"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7FD51529" w14:textId="176DEDC8" w:rsidR="00430AB7" w:rsidRPr="006A0F48" w:rsidRDefault="00430AB7" w:rsidP="00430AB7">
            <w:pPr>
              <w:rPr>
                <w:rFonts w:cstheme="minorHAnsi"/>
                <w:b/>
                <w:bCs/>
                <w:color w:val="000000" w:themeColor="text1"/>
                <w:shd w:val="clear" w:color="auto" w:fill="FFFFFF"/>
              </w:rPr>
            </w:pPr>
            <w:r w:rsidRPr="006A0F48">
              <w:rPr>
                <w:rFonts w:cstheme="minorHAnsi"/>
                <w:b/>
                <w:bCs/>
                <w:color w:val="000000" w:themeColor="text1"/>
                <w:shd w:val="clear" w:color="auto" w:fill="FFFFFF"/>
              </w:rPr>
              <w:lastRenderedPageBreak/>
              <w:t>Niche Health (</w:t>
            </w:r>
            <w:proofErr w:type="spellStart"/>
            <w:r w:rsidRPr="006A0F48">
              <w:rPr>
                <w:rFonts w:cstheme="minorHAnsi"/>
                <w:b/>
                <w:bCs/>
                <w:color w:val="000000" w:themeColor="text1"/>
                <w:shd w:val="clear" w:color="auto" w:fill="FFFFFF"/>
              </w:rPr>
              <w:t>iGPR</w:t>
            </w:r>
            <w:proofErr w:type="spellEnd"/>
            <w:r w:rsidRPr="006A0F48">
              <w:rPr>
                <w:rFonts w:cstheme="minorHAnsi"/>
                <w:b/>
                <w:bCs/>
                <w:color w:val="000000" w:themeColor="text1"/>
                <w:shd w:val="clear" w:color="auto" w:fill="FFFFFF"/>
              </w:rPr>
              <w:t>)</w:t>
            </w:r>
          </w:p>
          <w:p w14:paraId="2359F2EF" w14:textId="77777777" w:rsidR="00430AB7" w:rsidRPr="006A0F48" w:rsidRDefault="00430AB7" w:rsidP="00430AB7">
            <w:pPr>
              <w:rPr>
                <w:rFonts w:cstheme="minorHAnsi"/>
                <w:b/>
                <w:bCs/>
                <w:color w:val="000000" w:themeColor="text1"/>
                <w:shd w:val="clear" w:color="auto" w:fill="FFFFFF"/>
              </w:rPr>
            </w:pPr>
          </w:p>
          <w:p w14:paraId="7A40C491" w14:textId="7BE2BBCB" w:rsidR="00430AB7" w:rsidRPr="00A73003" w:rsidRDefault="00430AB7" w:rsidP="00430AB7">
            <w:pPr>
              <w:rPr>
                <w:b/>
                <w:color w:val="FF0000"/>
              </w:rPr>
            </w:pPr>
            <w:r w:rsidRPr="006A0F48">
              <w:rPr>
                <w:rFonts w:cstheme="minorHAnsi"/>
                <w:b/>
                <w:bCs/>
                <w:color w:val="000000" w:themeColor="text1"/>
                <w:shd w:val="clear" w:color="auto" w:fill="FFFFFF"/>
              </w:rPr>
              <w:t>Medidata Exchange (</w:t>
            </w:r>
            <w:proofErr w:type="spellStart"/>
            <w:r w:rsidRPr="006A0F48">
              <w:rPr>
                <w:rFonts w:cstheme="minorHAnsi"/>
                <w:b/>
                <w:bCs/>
                <w:color w:val="000000" w:themeColor="text1"/>
                <w:shd w:val="clear" w:color="auto" w:fill="FFFFFF"/>
              </w:rPr>
              <w:t>eMR</w:t>
            </w:r>
            <w:proofErr w:type="spellEnd"/>
            <w:r w:rsidRPr="006A0F48">
              <w:rPr>
                <w:rFonts w:cstheme="minorHAnsi"/>
                <w:b/>
                <w:bCs/>
                <w:color w:val="000000" w:themeColor="text1"/>
                <w:shd w:val="clear" w:color="auto" w:fill="FFFFFF"/>
              </w:rPr>
              <w:t>/Medi2</w:t>
            </w:r>
            <w:proofErr w:type="gramStart"/>
            <w:r w:rsidRPr="006A0F48">
              <w:rPr>
                <w:rFonts w:cstheme="minorHAnsi"/>
                <w:b/>
                <w:bCs/>
                <w:color w:val="000000" w:themeColor="text1"/>
                <w:shd w:val="clear" w:color="auto" w:fill="FFFFFF"/>
              </w:rPr>
              <w:t>Data </w:t>
            </w:r>
            <w:r w:rsidRPr="006A0F48">
              <w:rPr>
                <w:rFonts w:cstheme="minorHAnsi"/>
                <w:b/>
                <w:color w:val="000000" w:themeColor="text1"/>
              </w:rPr>
              <w:t>]</w:t>
            </w:r>
            <w:proofErr w:type="gramEnd"/>
          </w:p>
        </w:tc>
        <w:tc>
          <w:tcPr>
            <w:tcW w:w="4973" w:type="dxa"/>
          </w:tcPr>
          <w:p w14:paraId="1FD2150F" w14:textId="1E7159DC" w:rsidR="00430AB7" w:rsidRPr="00A73003" w:rsidRDefault="006A0F48" w:rsidP="00430AB7">
            <w:pPr>
              <w:spacing w:after="120"/>
            </w:pPr>
            <w:r w:rsidRPr="00A73003">
              <w:t xml:space="preserve"> </w:t>
            </w:r>
            <w:r w:rsidR="00430AB7" w:rsidRPr="00A73003">
              <w:t>[We use the [</w:t>
            </w:r>
            <w:proofErr w:type="spellStart"/>
            <w:r w:rsidR="00000000">
              <w:fldChar w:fldCharType="begin"/>
            </w:r>
            <w:r w:rsidR="00000000">
              <w:instrText>HYPERLINK "https://www.igpr.co.uk/"</w:instrText>
            </w:r>
            <w:r w:rsidR="00000000">
              <w:fldChar w:fldCharType="separate"/>
            </w:r>
            <w:r w:rsidR="00430AB7" w:rsidRPr="00A73003">
              <w:rPr>
                <w:rStyle w:val="Hyperlink"/>
              </w:rPr>
              <w:t>iGPR</w:t>
            </w:r>
            <w:proofErr w:type="spellEnd"/>
            <w:r w:rsidR="00000000">
              <w:rPr>
                <w:rStyle w:val="Hyperlink"/>
              </w:rPr>
              <w:fldChar w:fldCharType="end"/>
            </w:r>
            <w:r w:rsidR="00430AB7" w:rsidRPr="00A73003">
              <w:rPr>
                <w:rStyle w:val="Hyperlink"/>
                <w:color w:val="auto"/>
                <w:u w:val="none"/>
              </w:rPr>
              <w:t xml:space="preserve"> system provided by Niche Health</w:t>
            </w:r>
            <w:r w:rsidR="00430AB7" w:rsidRPr="00A73003">
              <w:t xml:space="preserve"> | </w:t>
            </w:r>
            <w:hyperlink r:id="rId210" w:history="1">
              <w:r w:rsidR="00430AB7" w:rsidRPr="00A73003">
                <w:rPr>
                  <w:rStyle w:val="Hyperlink"/>
                </w:rPr>
                <w:t>Medi2Data</w:t>
              </w:r>
            </w:hyperlink>
            <w:r w:rsidR="00430AB7" w:rsidRPr="00A73003">
              <w:t xml:space="preserve"> system provided by Medidata Exchange ] for the purposes of providing you with medical reports and subject access request responses that are correctly </w:t>
            </w:r>
            <w:proofErr w:type="spellStart"/>
            <w:r w:rsidR="00430AB7" w:rsidRPr="00A73003">
              <w:t>mananged</w:t>
            </w:r>
            <w:proofErr w:type="spellEnd"/>
            <w:r w:rsidR="00430AB7"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1"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2"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3"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39958A90" w14:textId="41419547" w:rsidR="002F3FEC" w:rsidRPr="00A73003" w:rsidRDefault="002F3FEC" w:rsidP="00430AB7">
            <w:pPr>
              <w:rPr>
                <w:b/>
                <w:color w:val="FF0000"/>
              </w:rPr>
            </w:pPr>
            <w:bookmarkStart w:id="67" w:name="_Hlk141103811"/>
          </w:p>
        </w:tc>
        <w:tc>
          <w:tcPr>
            <w:tcW w:w="4973" w:type="dxa"/>
          </w:tcPr>
          <w:p w14:paraId="3439FE7D" w14:textId="79C4D695" w:rsidR="00395017" w:rsidRDefault="00206DB2" w:rsidP="00430AB7">
            <w:pPr>
              <w:spacing w:after="120"/>
            </w:pPr>
            <w:r>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 xml:space="preserve">perform medical diagnosis or use personal data in any other way than as noted above; if you message us using </w:t>
            </w:r>
            <w:r w:rsidR="00395017">
              <w:lastRenderedPageBreak/>
              <w:t>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lastRenderedPageBreak/>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 xml:space="preserve">There is no processing of </w:t>
            </w:r>
            <w:r>
              <w:rPr>
                <w:rFonts w:cstheme="minorHAnsi"/>
              </w:rPr>
              <w:lastRenderedPageBreak/>
              <w:t>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150259891"/>
      <w:bookmarkStart w:id="71" w:name="_Toc97641755"/>
      <w:bookmarkEnd w:id="68"/>
      <w:r>
        <w:rPr>
          <w:noProof/>
          <w:lang w:val="en-GB"/>
        </w:rPr>
        <w:t>The Information Commissioner</w:t>
      </w:r>
      <w:bookmarkEnd w:id="69"/>
      <w:bookmarkEnd w:id="70"/>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14"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w:t>
      </w:r>
      <w:r w:rsidRPr="00A73003">
        <w:rPr>
          <w:rStyle w:val="tgc"/>
          <w:color w:val="0D0D0D" w:themeColor="text1" w:themeTint="F2"/>
        </w:rPr>
        <w:t xml:space="preserve">. Through this record sharing, clinicians are able to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 xml:space="preserve">We use anonymised data to plan health care services. </w:t>
      </w:r>
      <w:proofErr w:type="gramStart"/>
      <w:r w:rsidRPr="00A73003">
        <w:rPr>
          <w:rFonts w:ascii="Calibri" w:eastAsia="Calibri" w:hAnsi="Calibri" w:cs="Times New Roman"/>
        </w:rPr>
        <w:t>Specifically</w:t>
      </w:r>
      <w:proofErr w:type="gramEnd"/>
      <w:r w:rsidRPr="00A73003">
        <w:rPr>
          <w:rFonts w:ascii="Calibri" w:eastAsia="Calibri" w:hAnsi="Calibri" w:cs="Times New Roman"/>
        </w:rPr>
        <w:t xml:space="preserve">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50259894"/>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rsidRPr="00A73003">
        <w:rPr>
          <w:rFonts w:ascii="Calibri" w:eastAsia="Calibri" w:hAnsi="Calibri" w:cs="Times New Roman"/>
        </w:rPr>
        <w:t>cases</w:t>
      </w:r>
      <w:proofErr w:type="gramEnd"/>
      <w:r w:rsidRPr="00A73003">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15"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6"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17"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000000" w:rsidP="004E18D3">
      <w:pPr>
        <w:pStyle w:val="ListParagraph"/>
        <w:spacing w:after="120"/>
        <w:ind w:left="1843"/>
        <w:rPr>
          <w:rFonts w:ascii="Calibri" w:hAnsi="Calibri" w:cs="Helvetica"/>
          <w:noProof/>
        </w:rPr>
      </w:pPr>
      <w:hyperlink r:id="rId218"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lastRenderedPageBreak/>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w:t>
      </w:r>
      <w:proofErr w:type="gramStart"/>
      <w:r w:rsidR="00184BC6" w:rsidRPr="00A73003">
        <w:rPr>
          <w:rFonts w:eastAsia="Calibri" w:cs="Times New Roman"/>
        </w:rPr>
        <w:t>i.e.</w:t>
      </w:r>
      <w:proofErr w:type="gramEnd"/>
      <w:r w:rsidR="00184BC6" w:rsidRPr="00A73003">
        <w:rPr>
          <w:rFonts w:eastAsia="Calibri" w:cs="Times New Roman"/>
        </w:rPr>
        <w:t xml:space="preserv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779E021" w14:textId="77777777" w:rsidR="000A237B" w:rsidRPr="00A73003" w:rsidRDefault="00E60247" w:rsidP="005E2C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7FF6B3B9" w:rsidR="000A237B" w:rsidRPr="00A73003" w:rsidRDefault="000A237B" w:rsidP="005E2C80">
      <w:pPr>
        <w:pStyle w:val="NormalWeb"/>
        <w:spacing w:after="120"/>
        <w:ind w:left="1112" w:firstLine="328"/>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6A0F48">
        <w:rPr>
          <w:rFonts w:asciiTheme="minorHAnsi" w:hAnsiTheme="minorHAnsi"/>
          <w:noProof/>
          <w:sz w:val="22"/>
          <w:szCs w:val="22"/>
        </w:rPr>
        <w:t>edo.rec@nhs.net</w:t>
      </w:r>
    </w:p>
    <w:p w14:paraId="5F0F3E75" w14:textId="77777777" w:rsidR="006A0F48" w:rsidRPr="00A73003" w:rsidRDefault="000A237B" w:rsidP="00C40CF7">
      <w:pPr>
        <w:pStyle w:val="NormalWeb"/>
        <w:spacing w:after="120"/>
        <w:ind w:left="1101" w:firstLine="339"/>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tblGrid>
      <w:tr w:rsidR="006A0F48" w14:paraId="0FF92D3F" w14:textId="77777777" w:rsidTr="006A0F48">
        <w:tc>
          <w:tcPr>
            <w:tcW w:w="7315" w:type="dxa"/>
            <w:hideMark/>
          </w:tcPr>
          <w:p w14:paraId="66DBFD65" w14:textId="77777777" w:rsidR="006A0F48" w:rsidRDefault="006A0F48">
            <w:pPr>
              <w:rPr>
                <w:color w:val="000000" w:themeColor="text1"/>
              </w:rPr>
            </w:pPr>
            <w:r>
              <w:rPr>
                <w:color w:val="000000" w:themeColor="text1"/>
              </w:rPr>
              <w:t>140, Holloway Road</w:t>
            </w:r>
          </w:p>
          <w:p w14:paraId="2095054D" w14:textId="77777777" w:rsidR="006A0F48" w:rsidRDefault="006A0F48">
            <w:pPr>
              <w:rPr>
                <w:color w:val="000000" w:themeColor="text1"/>
              </w:rPr>
            </w:pPr>
            <w:r>
              <w:rPr>
                <w:color w:val="000000" w:themeColor="text1"/>
              </w:rPr>
              <w:t>Islington, London, N7 8DD</w:t>
            </w:r>
          </w:p>
        </w:tc>
      </w:tr>
      <w:tr w:rsidR="006A0F48" w14:paraId="51E4CD3B" w14:textId="77777777" w:rsidTr="006A0F48">
        <w:tc>
          <w:tcPr>
            <w:tcW w:w="7315" w:type="dxa"/>
            <w:hideMark/>
          </w:tcPr>
          <w:p w14:paraId="65498E4B" w14:textId="77777777" w:rsidR="006A0F48" w:rsidRDefault="006A0F48">
            <w:pPr>
              <w:rPr>
                <w:color w:val="000000" w:themeColor="text1"/>
              </w:rPr>
            </w:pPr>
            <w:r>
              <w:rPr>
                <w:color w:val="000000" w:themeColor="text1"/>
              </w:rPr>
              <w:t>edo.rec@nhs.net</w:t>
            </w:r>
          </w:p>
        </w:tc>
      </w:tr>
      <w:tr w:rsidR="006A0F48" w14:paraId="5393243E" w14:textId="77777777" w:rsidTr="006A0F48">
        <w:tc>
          <w:tcPr>
            <w:tcW w:w="7315" w:type="dxa"/>
            <w:hideMark/>
          </w:tcPr>
          <w:p w14:paraId="51A21F2F" w14:textId="77777777" w:rsidR="006A0F48" w:rsidRDefault="006A0F48">
            <w:pPr>
              <w:rPr>
                <w:color w:val="000000" w:themeColor="text1"/>
              </w:rPr>
            </w:pPr>
            <w:r>
              <w:rPr>
                <w:color w:val="000000" w:themeColor="text1"/>
              </w:rPr>
              <w:t>0207 607 8259</w:t>
            </w:r>
          </w:p>
        </w:tc>
      </w:tr>
      <w:tr w:rsidR="006A0F48" w14:paraId="56F260F5" w14:textId="77777777" w:rsidTr="006A0F48">
        <w:trPr>
          <w:trHeight w:val="80"/>
        </w:trPr>
        <w:tc>
          <w:tcPr>
            <w:tcW w:w="7315" w:type="dxa"/>
            <w:hideMark/>
          </w:tcPr>
          <w:p w14:paraId="4EE23404" w14:textId="77777777" w:rsidR="006A0F48" w:rsidRDefault="006A0F48">
            <w:pPr>
              <w:rPr>
                <w:color w:val="000000" w:themeColor="text1"/>
              </w:rPr>
            </w:pPr>
            <w:r>
              <w:rPr>
                <w:color w:val="000000" w:themeColor="text1"/>
              </w:rPr>
              <w:t>themedicalcantreislington.co.uk</w:t>
            </w:r>
          </w:p>
        </w:tc>
      </w:tr>
    </w:tbl>
    <w:p w14:paraId="0A35D675" w14:textId="61E9BD47" w:rsidR="005E2C80" w:rsidRPr="00A73003" w:rsidRDefault="005E2C80" w:rsidP="00C40CF7">
      <w:pPr>
        <w:pStyle w:val="NormalWeb"/>
        <w:spacing w:after="120"/>
        <w:ind w:left="1101" w:firstLine="339"/>
        <w:rPr>
          <w:rFonts w:eastAsia="Calibri" w:cstheme="minorHAnsi"/>
          <w:b/>
          <w:bCs/>
          <w:iCs/>
          <w:noProof/>
          <w:sz w:val="28"/>
          <w:szCs w:val="28"/>
        </w:rPr>
      </w:pP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19"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lastRenderedPageBreak/>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000000" w:rsidP="00B15953">
      <w:pPr>
        <w:ind w:left="993"/>
      </w:pPr>
      <w:hyperlink r:id="rId220"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000000" w:rsidP="00B15953">
      <w:pPr>
        <w:ind w:left="993"/>
      </w:pPr>
      <w:hyperlink r:id="rId221"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50259902"/>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2"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w:t>
            </w:r>
            <w:proofErr w:type="gramStart"/>
            <w:r>
              <w:t>e.g.</w:t>
            </w:r>
            <w:proofErr w:type="gramEnd"/>
            <w:r>
              <w:t xml:space="preserve"> at a hospital) may be out of date. You may be at risk if treated in an emergency situation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000000" w:rsidP="003C09FC">
            <w:pPr>
              <w:cnfStyle w:val="000000000000" w:firstRow="0" w:lastRow="0" w:firstColumn="0" w:lastColumn="0" w:oddVBand="0" w:evenVBand="0" w:oddHBand="0" w:evenHBand="0" w:firstRowFirstColumn="0" w:firstRowLastColumn="0" w:lastRowFirstColumn="0" w:lastRowLastColumn="0"/>
            </w:pPr>
            <w:hyperlink r:id="rId223"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Not direct care;</w:t>
            </w:r>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000000" w:rsidP="008361C5">
            <w:pPr>
              <w:cnfStyle w:val="000000100000" w:firstRow="0" w:lastRow="0" w:firstColumn="0" w:lastColumn="0" w:oddVBand="0" w:evenVBand="0" w:oddHBand="1" w:evenHBand="0" w:firstRowFirstColumn="0" w:firstRowLastColumn="0" w:lastRowFirstColumn="0" w:lastRowLastColumn="0"/>
            </w:pPr>
            <w:hyperlink r:id="rId224"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information</w:t>
            </w:r>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5"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accessed, if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information</w:t>
            </w:r>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You will probably have to answer repeated questions. You may be at risk if treated in an emergency situation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record is not generally used locally as the London Care Record </w:t>
            </w:r>
            <w:proofErr w:type="spellStart"/>
            <w:r>
              <w:t>record</w:t>
            </w:r>
            <w:proofErr w:type="spellEnd"/>
            <w:r>
              <w:t xml:space="preserve">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6"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Opt-out</w:t>
            </w:r>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This covers ALL electronic sharing so no data will be shared outside of your GP</w:t>
            </w:r>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No record is available outside your GP</w:t>
            </w:r>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Cost, difficulty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option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Other provider opt-outs (</w:t>
            </w:r>
            <w:proofErr w:type="gramStart"/>
            <w:r>
              <w:t>e.g.</w:t>
            </w:r>
            <w:proofErr w:type="gramEnd"/>
            <w:r>
              <w:t xml:space="preserve">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w:t>
            </w:r>
            <w:proofErr w:type="gramStart"/>
            <w:r>
              <w:t>e.g.</w:t>
            </w:r>
            <w:proofErr w:type="gramEnd"/>
            <w:r>
              <w:t xml:space="preserve"> if you had received treatment at the hospital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Cost, difficulty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r w:rsidR="00B05F06">
        <w:rPr>
          <w:rStyle w:val="Strong"/>
        </w:rPr>
        <w:t>Information</w:t>
      </w:r>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Other provider opt-outs (</w:t>
            </w:r>
            <w:proofErr w:type="gramStart"/>
            <w:r>
              <w:rPr>
                <w:b/>
                <w:bCs/>
              </w:rPr>
              <w:t>e.g.</w:t>
            </w:r>
            <w:proofErr w:type="gramEnd"/>
            <w:r>
              <w:rPr>
                <w:b/>
                <w:bCs/>
              </w:rPr>
              <w:t xml:space="preserve">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 planning only</w:t>
      </w:r>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w:t>
      </w:r>
      <w:proofErr w:type="gramStart"/>
      <w:r>
        <w:rPr>
          <w:rFonts w:ascii="Calibri" w:eastAsia="Calibri" w:hAnsi="Calibri" w:cs="Times New Roman"/>
          <w:b/>
          <w:bCs/>
        </w:rPr>
        <w:t xml:space="preserve">data </w:t>
      </w:r>
      <w:r w:rsidRPr="003E4EAF">
        <w:rPr>
          <w:rFonts w:ascii="Calibri" w:eastAsia="Calibri" w:hAnsi="Calibri" w:cs="Times New Roman"/>
          <w:b/>
          <w:bCs/>
        </w:rPr>
        <w:t xml:space="preserve"> </w:t>
      </w:r>
      <w:r w:rsidRPr="00A73003">
        <w:rPr>
          <w:rFonts w:ascii="Calibri" w:eastAsia="Calibri" w:hAnsi="Calibri" w:cs="Times New Roman"/>
        </w:rPr>
        <w:t>-</w:t>
      </w:r>
      <w:proofErr w:type="gramEnd"/>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000000" w:rsidP="00773209">
      <w:pPr>
        <w:spacing w:after="240"/>
        <w:ind w:left="993"/>
        <w:rPr>
          <w:rFonts w:ascii="Arial" w:hAnsi="Arial" w:cs="Arial"/>
        </w:rPr>
      </w:pPr>
      <w:hyperlink r:id="rId227" w:history="1">
        <w:hyperlink r:id="rId228"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9549" w14:textId="77777777" w:rsidR="00F13E0B" w:rsidRDefault="00F13E0B" w:rsidP="0065790D">
      <w:r>
        <w:separator/>
      </w:r>
    </w:p>
  </w:endnote>
  <w:endnote w:type="continuationSeparator" w:id="0">
    <w:p w14:paraId="56B4E44F" w14:textId="77777777" w:rsidR="00F13E0B" w:rsidRDefault="00F13E0B" w:rsidP="0065790D">
      <w:r>
        <w:continuationSeparator/>
      </w:r>
    </w:p>
  </w:endnote>
  <w:endnote w:type="continuationNotice" w:id="1">
    <w:p w14:paraId="5C4EF461" w14:textId="77777777" w:rsidR="00F13E0B" w:rsidRDefault="00F1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B79" w14:textId="77777777" w:rsidR="00F13E0B" w:rsidRDefault="00F13E0B" w:rsidP="0065790D">
      <w:r>
        <w:separator/>
      </w:r>
    </w:p>
  </w:footnote>
  <w:footnote w:type="continuationSeparator" w:id="0">
    <w:p w14:paraId="48C5A885" w14:textId="77777777" w:rsidR="00F13E0B" w:rsidRDefault="00F13E0B" w:rsidP="0065790D">
      <w:r>
        <w:continuationSeparator/>
      </w:r>
    </w:p>
  </w:footnote>
  <w:footnote w:type="continuationNotice" w:id="1">
    <w:p w14:paraId="3B7FC4BB" w14:textId="77777777" w:rsidR="00F13E0B" w:rsidRDefault="00F13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0F48"/>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1886"/>
    <w:rsid w:val="00CC4CAE"/>
    <w:rsid w:val="00CC66A1"/>
    <w:rsid w:val="00CD046C"/>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3E0B"/>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5700">
      <w:bodyDiv w:val="1"/>
      <w:marLeft w:val="0"/>
      <w:marRight w:val="0"/>
      <w:marTop w:val="0"/>
      <w:marBottom w:val="0"/>
      <w:divBdr>
        <w:top w:val="none" w:sz="0" w:space="0" w:color="auto"/>
        <w:left w:val="none" w:sz="0" w:space="0" w:color="auto"/>
        <w:bottom w:val="none" w:sz="0" w:space="0" w:color="auto"/>
        <w:right w:val="none" w:sz="0" w:space="0" w:color="auto"/>
      </w:divBdr>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37187377">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851">
      <w:bodyDiv w:val="1"/>
      <w:marLeft w:val="0"/>
      <w:marRight w:val="0"/>
      <w:marTop w:val="0"/>
      <w:marBottom w:val="0"/>
      <w:divBdr>
        <w:top w:val="none" w:sz="0" w:space="0" w:color="auto"/>
        <w:left w:val="none" w:sz="0" w:space="0" w:color="auto"/>
        <w:bottom w:val="none" w:sz="0" w:space="0" w:color="auto"/>
        <w:right w:val="none" w:sz="0" w:space="0" w:color="auto"/>
      </w:divBdr>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iva.com/uk/en/programme/oviva-adult-nutrition-support/"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legislation.gov.uk/ukpga/2012/7/section/259" TargetMode="External"/><Relationship Id="rId138" Type="http://schemas.openxmlformats.org/officeDocument/2006/relationships/hyperlink" Target="https://nclhealthandcare.org.uk/our-working-areas/using-digital-technology-to-improve-health-and-care/london-care-record-and-healtheintent-systems-privacy-notice/" TargetMode="External"/><Relationship Id="rId159" Type="http://schemas.openxmlformats.org/officeDocument/2006/relationships/hyperlink" Target="https://digital.nhs.uk/services/gp2gp"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gp-connect" TargetMode="External"/><Relationship Id="rId205"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s://digital.nhs.uk/data-and-information/data-tools-and-services/data-services/general-practice-data-hub/care-information-choices" TargetMode="External"/><Relationship Id="rId107" Type="http://schemas.openxmlformats.org/officeDocument/2006/relationships/hyperlink" Target="https://www.legislation.gov.uk/ukpga/2012/7/section/251B"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patchs.ai/" TargetMode="External"/><Relationship Id="rId74" Type="http://schemas.openxmlformats.org/officeDocument/2006/relationships/hyperlink" Target="https://www.gmc-uk.org/about/legislation/medical_act.asp" TargetMode="External"/><Relationship Id="rId128" Type="http://schemas.openxmlformats.org/officeDocument/2006/relationships/hyperlink" Target="https://www.cerner.com/gb/en/solutions/health-information-exchange" TargetMode="External"/><Relationship Id="rId149" Type="http://schemas.openxmlformats.org/officeDocument/2006/relationships/hyperlink" Target="https://digital.nhs.uk/services/nhs-e-referral-service/" TargetMode="External"/><Relationship Id="rId5" Type="http://schemas.openxmlformats.org/officeDocument/2006/relationships/numbering" Target="numbering.xml"/><Relationship Id="rId95" Type="http://schemas.openxmlformats.org/officeDocument/2006/relationships/hyperlink" Target="https://www.gov.uk/government/organisations/office-for-health-improvement-and-disparities"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esdwebpages/search"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www.cqc.org.uk/" TargetMode="External"/><Relationship Id="rId118" Type="http://schemas.openxmlformats.org/officeDocument/2006/relationships/hyperlink" Target="https://oviva.com/uk/en/programmes/diabetes-remission/"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digital.nhs.uk/data-and-information/data-collections-and-data-sets/data-collections/general-practice-data-for-planning-and-research" TargetMode="External"/><Relationship Id="rId150" Type="http://schemas.openxmlformats.org/officeDocument/2006/relationships/hyperlink" Target="https://digital.nhs.uk/services/electronic-prescription-service" TargetMode="External"/><Relationship Id="rId171" Type="http://schemas.openxmlformats.org/officeDocument/2006/relationships/hyperlink" Target="https://www.egton.net/about-us/"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ebarchive.nationalarchives.gov.uk/20160921135209/http:/systems.digital.nhs.uk/scr/library/optout.pdf" TargetMode="External"/><Relationship Id="rId227" Type="http://schemas.openxmlformats.org/officeDocument/2006/relationships/hyperlink" Target="https://www.health-ni.gov.uk/articles/common-law-duty-confidentiality"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www.legislation.gov.uk/ukpga/2006/41/section/251" TargetMode="External"/><Relationship Id="rId129" Type="http://schemas.openxmlformats.org/officeDocument/2006/relationships/hyperlink" Target="https://www.onelondon.onlin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legislation.gov.uk/ukpga/2018/12/section/10"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legislation.gov.uk/ukpga/2012/7/section/251B" TargetMode="External"/><Relationship Id="rId161" Type="http://schemas.openxmlformats.org/officeDocument/2006/relationships/hyperlink" Target="https://digital.nhs.uk/services/summary-care-records-scr/summary-care-records-scr-information-for-patients" TargetMode="External"/><Relationship Id="rId182" Type="http://schemas.openxmlformats.org/officeDocument/2006/relationships/hyperlink" Target="https://www.iplato.net/for-the-general-practice/" TargetMode="External"/><Relationship Id="rId217" Type="http://schemas.openxmlformats.org/officeDocument/2006/relationships/hyperlink" Target="https://www.legislation.gov.uk/eur/2016/679/article/9"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nclhealthandcare.org.uk/our-working-areas/using-digital-technology-to-improve-health-and-care/london-care-record-and-healtheintent-systems-privacy-notice/" TargetMode="External"/><Relationship Id="rId151" Type="http://schemas.openxmlformats.org/officeDocument/2006/relationships/hyperlink" Target="https://digital.nhs.uk/services/gp2gp" TargetMode="External"/><Relationship Id="rId172" Type="http://schemas.openxmlformats.org/officeDocument/2006/relationships/hyperlink" Target="https://www.emishealth.com/home" TargetMode="External"/><Relationship Id="rId193" Type="http://schemas.openxmlformats.org/officeDocument/2006/relationships/hyperlink" Target="https://www.england.nhs.uk/publication/list-of-risk-stratification-approved-organisations/" TargetMode="External"/><Relationship Id="rId207" Type="http://schemas.openxmlformats.org/officeDocument/2006/relationships/hyperlink" Target="https://www.whzan.uk/" TargetMode="External"/><Relationship Id="rId228" Type="http://schemas.openxmlformats.org/officeDocument/2006/relationships/hyperlink" Target="https://www.ukcgc.uk/duty-of-confidentiality"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nclhealthandcare.org.uk/our-working-areas/using-digital-technology-to-improve-health-and-care/info-residents/opting-out-of-the-joined-up-health-and-care-record/"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econsult.net/nhs-patients/privacy-policy" TargetMode="External"/><Relationship Id="rId76" Type="http://schemas.openxmlformats.org/officeDocument/2006/relationships/hyperlink" Target="https://www.ombudsman.org.uk/about-us/who-we-are" TargetMode="External"/><Relationship Id="rId97" Type="http://schemas.openxmlformats.org/officeDocument/2006/relationships/hyperlink" Target="http://www.legislation.gov.uk/uksi/2010/659/contents/made" TargetMode="External"/><Relationship Id="rId120" Type="http://schemas.openxmlformats.org/officeDocument/2006/relationships/hyperlink" Target="https://www.legislation.gov.uk/ukpga/2006/41/section/251" TargetMode="External"/><Relationship Id="rId141" Type="http://schemas.openxmlformats.org/officeDocument/2006/relationships/hyperlink" Target="https://www.ukcgc.uk/duty-of-confidentiality" TargetMode="External"/><Relationship Id="rId7" Type="http://schemas.openxmlformats.org/officeDocument/2006/relationships/settings" Target="settings.xml"/><Relationship Id="rId162" Type="http://schemas.openxmlformats.org/officeDocument/2006/relationships/hyperlink" Target="https://digital.nhs.uk/services/systems-and-service-delivery/national-health-application-and-infrastructure-services/open-exeter" TargetMode="External"/><Relationship Id="rId183" Type="http://schemas.openxmlformats.org/officeDocument/2006/relationships/hyperlink" Target="https://www.iplato.net/for-the-general-practice/" TargetMode="External"/><Relationship Id="rId218" Type="http://schemas.openxmlformats.org/officeDocument/2006/relationships/hyperlink" Target="https://gdpr-info.eu/art-17-gdpr/"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legislation.gov.uk/ukpga/2018/12/section/10"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nclhealthandcare.org.uk/your-health-and-care-data-can-help-improve-services/" TargetMode="External"/><Relationship Id="rId131" Type="http://schemas.openxmlformats.org/officeDocument/2006/relationships/hyperlink" Target="https://www.gov.uk/government/publications/records-management-code-of-practice-for-health-and-social-care"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egton.net/about-us/"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fontTable" Target="fontTable.xm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econsult.net/nhs-patients"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www.cerner.com/gb/en/solutions/registries-scorecards" TargetMode="External"/><Relationship Id="rId8" Type="http://schemas.openxmlformats.org/officeDocument/2006/relationships/webSettings" Target="webSettings.xml"/><Relationship Id="rId98" Type="http://schemas.openxmlformats.org/officeDocument/2006/relationships/hyperlink" Target="https://www.legislation.gov.uk/ukpga/2018/12/section/10" TargetMode="External"/><Relationship Id="rId121" Type="http://schemas.openxmlformats.org/officeDocument/2006/relationships/hyperlink" Target="https://www.nhs.uk/your-nhs-data-matters/" TargetMode="External"/><Relationship Id="rId142" Type="http://schemas.openxmlformats.org/officeDocument/2006/relationships/hyperlink" Target="https://nclhealthandcare.org.uk/our-working-areas/using-digital-technology-to-improve-health-and-care/info-residents/opting-out-of-the-joined-up-health-and-care-record/" TargetMode="External"/><Relationship Id="rId163" Type="http://schemas.openxmlformats.org/officeDocument/2006/relationships/hyperlink" Target="https://www.accurx.com/about-us"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www.nhs.uk/your-nhs-data-matters" TargetMode="External"/><Relationship Id="rId230" Type="http://schemas.openxmlformats.org/officeDocument/2006/relationships/theme" Target="theme/theme1.xm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legislation.gov.uk/ukpga/2008/14/section/64" TargetMode="External"/><Relationship Id="rId116" Type="http://schemas.openxmlformats.org/officeDocument/2006/relationships/hyperlink" Target="https://oviva.com/uk/en/programme/paediatric-nutrition/" TargetMode="External"/><Relationship Id="rId137" Type="http://schemas.openxmlformats.org/officeDocument/2006/relationships/hyperlink" Target="https://www.cerner.com/gb/en/solutions/enterprise-data-warehouse" TargetMode="External"/><Relationship Id="rId158" Type="http://schemas.openxmlformats.org/officeDocument/2006/relationships/hyperlink" Target="https://digital.nhs.uk/services/electronic-prescription-servic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digital.nhs.uk/data-and-information/data-collections-and-data-sets/data-collections"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s://www.nhs.uk/your-nhs-data-matters/" TargetMode="External"/><Relationship Id="rId132" Type="http://schemas.openxmlformats.org/officeDocument/2006/relationships/hyperlink" Target="https://www.legislation.gov.uk/ukpga/2012/7/section/251B" TargetMode="External"/><Relationship Id="rId153" Type="http://schemas.openxmlformats.org/officeDocument/2006/relationships/hyperlink" Target="https://digital.nhs.uk/services/spine"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docman.com/what-we-do/primary-care/" TargetMode="External"/><Relationship Id="rId195" Type="http://schemas.openxmlformats.org/officeDocument/2006/relationships/hyperlink" Target="https://www.legislation.gov.uk/ukpga/2006/41/section/251" TargetMode="External"/><Relationship Id="rId209" Type="http://schemas.openxmlformats.org/officeDocument/2006/relationships/hyperlink" Target="http://webarchive.nationalarchives.gov.uk/20160921135209/http:/systems.digital.nhs.uk/scr/library/optout.pdf" TargetMode="External"/><Relationship Id="rId190" Type="http://schemas.openxmlformats.org/officeDocument/2006/relationships/hyperlink" Target="https://digital.nhs.uk/services/gp-connect" TargetMode="External"/><Relationship Id="rId204" Type="http://schemas.openxmlformats.org/officeDocument/2006/relationships/hyperlink" Target="https://www.consultantconnect.org.uk/" TargetMode="External"/><Relationship Id="rId220" Type="http://schemas.openxmlformats.org/officeDocument/2006/relationships/hyperlink" Target="https://www.hra.nhs.uk/information-about-patients/" TargetMode="External"/><Relationship Id="rId225" Type="http://schemas.openxmlformats.org/officeDocument/2006/relationships/hyperlink" Target="https://digital.nhs.uk/services/summary-care-records-scr/summary-care-records-scr-information-for-patients"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onelondon.onlin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gov.uk/government/publications/records-management-code-of-practice-for-health-and-social-care" TargetMode="External"/><Relationship Id="rId78" Type="http://schemas.openxmlformats.org/officeDocument/2006/relationships/hyperlink" Target="http://www.legislation.gov.uk/ukpga/1993/46/section/12" TargetMode="External"/><Relationship Id="rId94" Type="http://schemas.openxmlformats.org/officeDocument/2006/relationships/hyperlink" Target="https://www.gov.uk/government/organisations/uk-health-security-agency"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cerner.com/gb/en/solutions/analytics" TargetMode="External"/><Relationship Id="rId122" Type="http://schemas.openxmlformats.org/officeDocument/2006/relationships/hyperlink" Target="https://www.nhs.uk/your-nhs-data-matters/" TargetMode="External"/><Relationship Id="rId143" Type="http://schemas.openxmlformats.org/officeDocument/2006/relationships/hyperlink" Target="https://www.northmid.nhs.uk/diabetic-eye-screening-service/" TargetMode="External"/><Relationship Id="rId148" Type="http://schemas.openxmlformats.org/officeDocument/2006/relationships/hyperlink" Target="https://digital.nhs.uk/services/demographics" TargetMode="External"/><Relationship Id="rId164" Type="http://schemas.openxmlformats.org/officeDocument/2006/relationships/hyperlink" Target="https://www.accurx.com/about-us"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nelft.nhs.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docman.com/what-we-do/primary-care/" TargetMode="External"/><Relationship Id="rId210" Type="http://schemas.openxmlformats.org/officeDocument/2006/relationships/hyperlink" Target="https://www.medi2data.com/" TargetMode="External"/><Relationship Id="rId2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6" Type="http://schemas.openxmlformats.org/officeDocument/2006/relationships/hyperlink" Target="https://www.legislation.gov.uk/ukpga/2012/7/section/251B" TargetMode="External"/><Relationship Id="rId47" Type="http://schemas.openxmlformats.org/officeDocument/2006/relationships/hyperlink" Target="https://www.legislation.gov.uk/ukpga/2012/7/section/251B"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fdbhealth.co.uk/solutions/optimiserx-medicines-optimisation" TargetMode="External"/><Relationship Id="rId133" Type="http://schemas.openxmlformats.org/officeDocument/2006/relationships/hyperlink" Target="https://www.ukcgc.uk/duty-of-confidentiality" TargetMode="External"/><Relationship Id="rId154" Type="http://schemas.openxmlformats.org/officeDocument/2006/relationships/hyperlink" Target="https://digital.nhs.uk/services/demographics" TargetMode="External"/><Relationship Id="rId175" Type="http://schemas.openxmlformats.org/officeDocument/2006/relationships/hyperlink" Target="https://s3-eu-west-1.amazonaws.com/comms-mat/Comms-Archive/NHS+Digital+(NHSmail+Live+Service)+Transparency+Information.pdf" TargetMode="External"/><Relationship Id="rId196" Type="http://schemas.openxmlformats.org/officeDocument/2006/relationships/hyperlink" Target="https://www.hra.nhs.uk/planning-and-improving-research/policies-standards-legislation/data-protection-and-information-governanc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understandingpatientdata.org.uk/what-you-need-know"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econsult.net/nhs-patients/privacy-policy" TargetMode="External"/><Relationship Id="rId79" Type="http://schemas.openxmlformats.org/officeDocument/2006/relationships/hyperlink" Target="https://www.legislation.gov.uk/ukpga/2018/12/section/10" TargetMode="External"/><Relationship Id="rId102" Type="http://schemas.openxmlformats.org/officeDocument/2006/relationships/hyperlink" Target="https://www.ardens.org.uk/" TargetMode="External"/><Relationship Id="rId123" Type="http://schemas.openxmlformats.org/officeDocument/2006/relationships/hyperlink" Target="https://gdpr-info.eu/art-89-gdpr/" TargetMode="External"/><Relationship Id="rId144"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aws.amazon.com/"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optum.com/" TargetMode="External"/><Relationship Id="rId134" Type="http://schemas.openxmlformats.org/officeDocument/2006/relationships/hyperlink" Target="https://nclhealthandcare.org.uk/our-working-areas/using-digital-technology-to-improve-health-and-care/info-residents/opting-out-of-the-joined-up-health-and-care-record/"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digital.nhs.uk/services/summary-care-records-scr" TargetMode="External"/><Relationship Id="rId176" Type="http://schemas.openxmlformats.org/officeDocument/2006/relationships/hyperlink" Target="https://digital.nhs.uk/binaries/content/assets/legacy/pdf/nhsmail-data-retention-and-information-management-policy_1.0.pdf"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nhs.uk/your-nhs-data-matters/"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nclhealthandcare.org.uk/your-health-and-care-data-can-help-improve-services/" TargetMode="External"/><Relationship Id="rId124" Type="http://schemas.openxmlformats.org/officeDocument/2006/relationships/hyperlink" Target="https://www.noclor.nhs.uk/" TargetMode="External"/><Relationship Id="rId70" Type="http://schemas.openxmlformats.org/officeDocument/2006/relationships/hyperlink" Target="https://www.legislation.gov.uk/uksi/2021/504/made" TargetMode="External"/><Relationship Id="rId91" Type="http://schemas.openxmlformats.org/officeDocument/2006/relationships/hyperlink" Target="https://www.england.nhs.uk/contact-us/privacy/privacy-notice/your-information/" TargetMode="External"/><Relationship Id="rId145" Type="http://schemas.openxmlformats.org/officeDocument/2006/relationships/hyperlink" Target="https://www.legislation.gov.uk/ukpga/2012/7/section/251B" TargetMode="External"/><Relationship Id="rId166" Type="http://schemas.openxmlformats.org/officeDocument/2006/relationships/hyperlink" Target="https://datavitality.co.uk/" TargetMode="External"/><Relationship Id="rId187" Type="http://schemas.openxmlformats.org/officeDocument/2006/relationships/hyperlink" Target="https://ucp.onelondon.online/patients/" TargetMode="External"/><Relationship Id="rId1" Type="http://schemas.openxmlformats.org/officeDocument/2006/relationships/customXml" Target="../customXml/item1.xml"/><Relationship Id="rId212" Type="http://schemas.openxmlformats.org/officeDocument/2006/relationships/hyperlink" Target="http://webarchive.nationalarchives.gov.uk/20160921135209/http:/systems.digital.nhs.uk/scr/library/optout.pdf"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www.legislation.gov.uk/ukpga/2006/41/part/10" TargetMode="External"/><Relationship Id="rId135" Type="http://schemas.openxmlformats.org/officeDocument/2006/relationships/hyperlink" Target="https://www.cerner.com/gb/en/solutions/registries-scorecards" TargetMode="External"/><Relationship Id="rId156" Type="http://schemas.openxmlformats.org/officeDocument/2006/relationships/hyperlink" Target="https://digital.nhs.uk/services/summary-care-records-scr/additional-information-in-sc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legislation.gov.uk/ukpga/2006/41/section/251"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nclhealthandcare.org.uk/our-working-areas/using-digital-technology-to-improve-health-and-care/london-care-record-and-healtheintent-systems-privacy-notice/"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digital.nhs.uk/data-and-information/data-collections-and-data-sets/data-se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ukcgc.uk/duty-of-confidentiality"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ico.org.uk"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www.legislation.gov.uk/ukpga/2006/41/section/251" TargetMode="External"/><Relationship Id="rId136" Type="http://schemas.openxmlformats.org/officeDocument/2006/relationships/hyperlink" Target="https://www.cerner.com/solutions/analytics" TargetMode="External"/><Relationship Id="rId157" Type="http://schemas.openxmlformats.org/officeDocument/2006/relationships/hyperlink" Target="https://digital.nhs.uk/services/nhs-e-referral-service/"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digital.nhs.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www.ukcgc.uk/duty-of-confidentiality" TargetMode="External"/><Relationship Id="rId224" Type="http://schemas.openxmlformats.org/officeDocument/2006/relationships/hyperlink" Target="https://nclhealthandcare.org.uk/your-health-and-care-data-can-help-improve-services/"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nclhealthandcare.org.uk/your-health-and-care-data-can-help-improve-services/"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digital.nhs.uk/services/spine"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legislation.gov.uk/ukpga/2012/7/section/251B" TargetMode="External"/><Relationship Id="rId72" Type="http://schemas.openxmlformats.org/officeDocument/2006/relationships/hyperlink" Target="https://www.gmc-uk.org/" TargetMode="External"/><Relationship Id="rId93" Type="http://schemas.openxmlformats.org/officeDocument/2006/relationships/hyperlink" Target="https://www.gov.uk/government/organisations/office-for-health-improvement-and-disparities" TargetMode="External"/><Relationship Id="rId189" Type="http://schemas.openxmlformats.org/officeDocument/2006/relationships/hyperlink" Target="https://www.optum.co.uk/medicines-optimisation/scriptswitch-prescribing.html"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Props1.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2.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4.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95</Pages>
  <Words>30040</Words>
  <Characters>171232</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Chambis Georgiou - (Practice Manager)</cp:lastModifiedBy>
  <cp:revision>2</cp:revision>
  <cp:lastPrinted>2018-04-23T18:29:00Z</cp:lastPrinted>
  <dcterms:created xsi:type="dcterms:W3CDTF">2023-11-09T11:46:00Z</dcterms:created>
  <dcterms:modified xsi:type="dcterms:W3CDTF">2023-11-09T11:46:00Z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